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A08C6" w14:textId="77777777" w:rsidR="00BD2746" w:rsidRDefault="00BD2746">
      <w:pPr>
        <w:ind w:left="270" w:hanging="900"/>
        <w:rPr>
          <w:rFonts w:ascii="Calibri" w:eastAsia="Calibri" w:hAnsi="Calibri" w:cs="Calibri"/>
          <w:b/>
          <w:color w:val="1C4587"/>
          <w:sz w:val="16"/>
          <w:szCs w:val="16"/>
        </w:rPr>
      </w:pPr>
    </w:p>
    <w:p w14:paraId="18DF7F74" w14:textId="77777777" w:rsidR="00BD2746" w:rsidRDefault="003B29B5" w:rsidP="00736421">
      <w:pPr>
        <w:rPr>
          <w:rFonts w:ascii="Calibri" w:eastAsia="Calibri" w:hAnsi="Calibri" w:cs="Calibri"/>
          <w:b/>
          <w:color w:val="1C4587"/>
        </w:rPr>
      </w:pPr>
      <w:r>
        <w:rPr>
          <w:rFonts w:ascii="Calibri" w:eastAsia="Calibri" w:hAnsi="Calibri" w:cs="Calibri"/>
          <w:b/>
          <w:noProof/>
          <w:color w:val="1C4587"/>
        </w:rPr>
        <w:drawing>
          <wp:inline distT="114300" distB="114300" distL="114300" distR="114300" wp14:anchorId="0BF168A9" wp14:editId="4748E4C0">
            <wp:extent cx="3452813" cy="795458"/>
            <wp:effectExtent l="0" t="0" r="0" b="0"/>
            <wp:docPr id="2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3452813" cy="795458"/>
                    </a:xfrm>
                    <a:prstGeom prst="rect">
                      <a:avLst/>
                    </a:prstGeom>
                    <a:ln/>
                  </pic:spPr>
                </pic:pic>
              </a:graphicData>
            </a:graphic>
          </wp:inline>
        </w:drawing>
      </w:r>
    </w:p>
    <w:p w14:paraId="512951B7" w14:textId="77777777" w:rsidR="00BD2746" w:rsidRDefault="00BD2746">
      <w:pPr>
        <w:widowControl w:val="0"/>
        <w:spacing w:line="216" w:lineRule="auto"/>
        <w:ind w:hanging="720"/>
        <w:rPr>
          <w:rFonts w:ascii="Calibri" w:eastAsia="Calibri" w:hAnsi="Calibri" w:cs="Calibri"/>
          <w:b/>
          <w:color w:val="1F497D"/>
          <w:sz w:val="12"/>
          <w:szCs w:val="12"/>
        </w:rPr>
      </w:pPr>
    </w:p>
    <w:p w14:paraId="221B3F22" w14:textId="77777777" w:rsidR="00736421" w:rsidRDefault="00736421" w:rsidP="00736421">
      <w:pPr>
        <w:ind w:left="270"/>
        <w:rPr>
          <w:rFonts w:ascii="Calibri" w:eastAsia="Calibri" w:hAnsi="Calibri" w:cs="Calibri"/>
          <w:b/>
          <w:color w:val="1F497D"/>
        </w:rPr>
      </w:pPr>
    </w:p>
    <w:p w14:paraId="7A64EFEB" w14:textId="77777777" w:rsidR="00736421" w:rsidRDefault="00736421" w:rsidP="00736421">
      <w:pPr>
        <w:ind w:left="270"/>
        <w:rPr>
          <w:rFonts w:ascii="Calibri" w:eastAsia="Calibri" w:hAnsi="Calibri" w:cs="Calibri"/>
          <w:b/>
          <w:color w:val="1F497D"/>
        </w:rPr>
      </w:pPr>
    </w:p>
    <w:p w14:paraId="20321F43" w14:textId="018353E0" w:rsidR="00736421" w:rsidRDefault="00736421" w:rsidP="00736421">
      <w:pPr>
        <w:rPr>
          <w:rFonts w:ascii="Calibri" w:eastAsia="Calibri" w:hAnsi="Calibri" w:cs="Calibri"/>
          <w:b/>
          <w:color w:val="1C4587"/>
          <w:sz w:val="26"/>
          <w:szCs w:val="26"/>
        </w:rPr>
      </w:pPr>
      <w:r>
        <w:rPr>
          <w:rFonts w:ascii="Calibri" w:eastAsia="Calibri" w:hAnsi="Calibri" w:cs="Calibri"/>
          <w:b/>
          <w:color w:val="1C4587"/>
          <w:sz w:val="26"/>
          <w:szCs w:val="26"/>
        </w:rPr>
        <w:t>Learning Packet-</w:t>
      </w:r>
    </w:p>
    <w:p w14:paraId="3DE602C4" w14:textId="77777777" w:rsidR="00736421" w:rsidRDefault="00736421" w:rsidP="00736421">
      <w:pPr>
        <w:ind w:left="900" w:hanging="900"/>
        <w:rPr>
          <w:rFonts w:ascii="Calibri" w:eastAsia="Calibri" w:hAnsi="Calibri" w:cs="Calibri"/>
          <w:b/>
          <w:color w:val="1C4587"/>
          <w:sz w:val="26"/>
          <w:szCs w:val="26"/>
        </w:rPr>
      </w:pPr>
      <w:r>
        <w:rPr>
          <w:rFonts w:ascii="Calibri" w:eastAsia="Calibri" w:hAnsi="Calibri" w:cs="Calibri"/>
          <w:b/>
          <w:color w:val="1C4587"/>
          <w:sz w:val="26"/>
          <w:szCs w:val="26"/>
        </w:rPr>
        <w:t xml:space="preserve">Kentucky Family and School Partnership 101 Training Module </w:t>
      </w:r>
    </w:p>
    <w:p w14:paraId="76EE6AC9" w14:textId="33838CEB" w:rsidR="00736421" w:rsidRDefault="00736421">
      <w:pPr>
        <w:widowControl w:val="0"/>
        <w:spacing w:line="216" w:lineRule="auto"/>
        <w:ind w:hanging="720"/>
        <w:rPr>
          <w:rFonts w:ascii="Calibri" w:eastAsia="Calibri" w:hAnsi="Calibri" w:cs="Calibri"/>
          <w:b/>
          <w:color w:val="1F497D"/>
        </w:rPr>
      </w:pPr>
    </w:p>
    <w:p w14:paraId="58C1DC6D" w14:textId="77777777" w:rsidR="00736421" w:rsidRDefault="00736421">
      <w:pPr>
        <w:widowControl w:val="0"/>
        <w:spacing w:line="216" w:lineRule="auto"/>
        <w:ind w:hanging="720"/>
        <w:rPr>
          <w:rFonts w:ascii="Calibri" w:eastAsia="Calibri" w:hAnsi="Calibri" w:cs="Calibri"/>
          <w:b/>
          <w:color w:val="1F497D"/>
        </w:rPr>
      </w:pPr>
    </w:p>
    <w:p w14:paraId="3930CBBF" w14:textId="54EFB159" w:rsidR="00BD2746" w:rsidRDefault="003B29B5" w:rsidP="00736421">
      <w:pPr>
        <w:widowControl w:val="0"/>
        <w:spacing w:line="216" w:lineRule="auto"/>
        <w:ind w:left="720" w:hanging="720"/>
        <w:rPr>
          <w:rFonts w:ascii="Calibri" w:eastAsia="Calibri" w:hAnsi="Calibri" w:cs="Calibri"/>
          <w:color w:val="1F497D"/>
        </w:rPr>
      </w:pPr>
      <w:r>
        <w:rPr>
          <w:rFonts w:ascii="Calibri" w:eastAsia="Calibri" w:hAnsi="Calibri" w:cs="Calibri"/>
          <w:b/>
          <w:color w:val="1F497D"/>
        </w:rPr>
        <w:t>Ky Collaborative for Families and Schools (Ky’s SFEC)</w:t>
      </w:r>
      <w:r>
        <w:rPr>
          <w:rFonts w:ascii="Calibri" w:eastAsia="Calibri" w:hAnsi="Calibri" w:cs="Calibri"/>
          <w:color w:val="1F497D"/>
        </w:rPr>
        <w:t xml:space="preserve"> is a network of families, educators and </w:t>
      </w:r>
      <w:proofErr w:type="gramStart"/>
      <w:r>
        <w:rPr>
          <w:rFonts w:ascii="Calibri" w:eastAsia="Calibri" w:hAnsi="Calibri" w:cs="Calibri"/>
          <w:color w:val="1F497D"/>
        </w:rPr>
        <w:t>community</w:t>
      </w:r>
      <w:proofErr w:type="gramEnd"/>
    </w:p>
    <w:p w14:paraId="0C26E0B7" w14:textId="77777777" w:rsidR="00736421" w:rsidRDefault="003B29B5" w:rsidP="00736421">
      <w:pPr>
        <w:widowControl w:val="0"/>
        <w:spacing w:line="216" w:lineRule="auto"/>
        <w:ind w:left="720" w:hanging="720"/>
        <w:rPr>
          <w:rFonts w:ascii="Calibri" w:eastAsia="Calibri" w:hAnsi="Calibri" w:cs="Calibri"/>
          <w:color w:val="1F497D"/>
        </w:rPr>
      </w:pPr>
      <w:r>
        <w:rPr>
          <w:rFonts w:ascii="Calibri" w:eastAsia="Calibri" w:hAnsi="Calibri" w:cs="Calibri"/>
          <w:color w:val="1F497D"/>
        </w:rPr>
        <w:t>partners focused on increasing open communication, learning opportunities and shared decision-making</w:t>
      </w:r>
      <w:r w:rsidR="00736421">
        <w:rPr>
          <w:rFonts w:ascii="Calibri" w:eastAsia="Calibri" w:hAnsi="Calibri" w:cs="Calibri"/>
          <w:color w:val="1F497D"/>
        </w:rPr>
        <w:t xml:space="preserve"> </w:t>
      </w:r>
    </w:p>
    <w:p w14:paraId="45754BAD" w14:textId="77777777" w:rsidR="00736421" w:rsidRDefault="003B29B5" w:rsidP="00736421">
      <w:pPr>
        <w:widowControl w:val="0"/>
        <w:spacing w:line="216" w:lineRule="auto"/>
        <w:ind w:left="720" w:hanging="720"/>
        <w:rPr>
          <w:rFonts w:ascii="Calibri" w:eastAsia="Calibri" w:hAnsi="Calibri" w:cs="Calibri"/>
          <w:color w:val="1F497D"/>
        </w:rPr>
      </w:pPr>
      <w:r>
        <w:rPr>
          <w:rFonts w:ascii="Calibri" w:eastAsia="Calibri" w:hAnsi="Calibri" w:cs="Calibri"/>
          <w:color w:val="1F497D"/>
        </w:rPr>
        <w:t>power across the Kentucky Education system. We believe high-quality, equitable and inclusive education</w:t>
      </w:r>
      <w:r w:rsidR="00736421">
        <w:rPr>
          <w:rFonts w:ascii="Calibri" w:eastAsia="Calibri" w:hAnsi="Calibri" w:cs="Calibri"/>
          <w:color w:val="1F497D"/>
        </w:rPr>
        <w:t xml:space="preserve"> </w:t>
      </w:r>
    </w:p>
    <w:p w14:paraId="57FCEE4D" w14:textId="1448BC87" w:rsidR="00BD2746" w:rsidRDefault="003B29B5" w:rsidP="00736421">
      <w:pPr>
        <w:widowControl w:val="0"/>
        <w:spacing w:line="216" w:lineRule="auto"/>
        <w:ind w:left="720" w:hanging="720"/>
        <w:rPr>
          <w:rFonts w:ascii="Calibri" w:eastAsia="Calibri" w:hAnsi="Calibri" w:cs="Calibri"/>
          <w:color w:val="1F497D"/>
        </w:rPr>
      </w:pPr>
      <w:r>
        <w:rPr>
          <w:rFonts w:ascii="Calibri" w:eastAsia="Calibri" w:hAnsi="Calibri" w:cs="Calibri"/>
          <w:color w:val="1F497D"/>
        </w:rPr>
        <w:t xml:space="preserve">is the shared responsibility of families, </w:t>
      </w:r>
      <w:proofErr w:type="gramStart"/>
      <w:r>
        <w:rPr>
          <w:rFonts w:ascii="Calibri" w:eastAsia="Calibri" w:hAnsi="Calibri" w:cs="Calibri"/>
          <w:color w:val="1F497D"/>
        </w:rPr>
        <w:t>schools</w:t>
      </w:r>
      <w:proofErr w:type="gramEnd"/>
      <w:r>
        <w:rPr>
          <w:rFonts w:ascii="Calibri" w:eastAsia="Calibri" w:hAnsi="Calibri" w:cs="Calibri"/>
          <w:color w:val="1F497D"/>
        </w:rPr>
        <w:t xml:space="preserve"> and communities.</w:t>
      </w:r>
    </w:p>
    <w:p w14:paraId="1D4EF4F1" w14:textId="77777777" w:rsidR="00BD2746" w:rsidRDefault="00BD2746" w:rsidP="00736421">
      <w:pPr>
        <w:widowControl w:val="0"/>
        <w:spacing w:line="216" w:lineRule="auto"/>
        <w:ind w:left="720" w:hanging="720"/>
        <w:rPr>
          <w:rFonts w:ascii="Calibri" w:eastAsia="Calibri" w:hAnsi="Calibri" w:cs="Calibri"/>
          <w:color w:val="1F497D"/>
          <w:sz w:val="14"/>
          <w:szCs w:val="14"/>
        </w:rPr>
      </w:pPr>
    </w:p>
    <w:p w14:paraId="5FF2B3D2" w14:textId="77777777" w:rsidR="00736421" w:rsidRDefault="00736421" w:rsidP="00736421">
      <w:pPr>
        <w:widowControl w:val="0"/>
        <w:spacing w:line="240" w:lineRule="auto"/>
        <w:ind w:left="720" w:hanging="720"/>
        <w:rPr>
          <w:rFonts w:ascii="Calibri" w:eastAsia="Calibri" w:hAnsi="Calibri" w:cs="Calibri"/>
          <w:b/>
          <w:color w:val="1C4587"/>
        </w:rPr>
      </w:pPr>
    </w:p>
    <w:p w14:paraId="206BC8E2" w14:textId="77777777" w:rsidR="00736421" w:rsidRDefault="00736421" w:rsidP="00736421">
      <w:pPr>
        <w:widowControl w:val="0"/>
        <w:spacing w:line="240" w:lineRule="auto"/>
        <w:ind w:left="720" w:hanging="720"/>
        <w:rPr>
          <w:rFonts w:ascii="Calibri" w:eastAsia="Calibri" w:hAnsi="Calibri" w:cs="Calibri"/>
          <w:b/>
          <w:color w:val="1C4587"/>
        </w:rPr>
      </w:pPr>
    </w:p>
    <w:p w14:paraId="79177A6B" w14:textId="7CE96244" w:rsidR="00BD2746" w:rsidRDefault="003B29B5" w:rsidP="00736421">
      <w:pPr>
        <w:widowControl w:val="0"/>
        <w:spacing w:line="240" w:lineRule="auto"/>
        <w:ind w:left="720" w:hanging="720"/>
        <w:rPr>
          <w:rFonts w:ascii="Calibri" w:eastAsia="Calibri" w:hAnsi="Calibri" w:cs="Calibri"/>
          <w:b/>
          <w:color w:val="1C4587"/>
        </w:rPr>
      </w:pPr>
      <w:r>
        <w:rPr>
          <w:rFonts w:ascii="Calibri" w:eastAsia="Calibri" w:hAnsi="Calibri" w:cs="Calibri"/>
          <w:b/>
          <w:color w:val="1C4587"/>
        </w:rPr>
        <w:t>Learning Objectives (3 total training hours)</w:t>
      </w:r>
    </w:p>
    <w:p w14:paraId="14C055E8" w14:textId="77777777" w:rsidR="00BD2746" w:rsidRDefault="00000000" w:rsidP="00736421">
      <w:pPr>
        <w:numPr>
          <w:ilvl w:val="0"/>
          <w:numId w:val="25"/>
        </w:numPr>
        <w:pBdr>
          <w:top w:val="nil"/>
          <w:left w:val="nil"/>
          <w:bottom w:val="nil"/>
          <w:right w:val="nil"/>
          <w:between w:val="nil"/>
        </w:pBdr>
        <w:ind w:left="630"/>
        <w:rPr>
          <w:rFonts w:ascii="Calibri" w:eastAsia="Calibri" w:hAnsi="Calibri" w:cs="Calibri"/>
          <w:color w:val="1F497D"/>
        </w:rPr>
      </w:pPr>
      <w:hyperlink r:id="rId9" w:anchor="bookmark=id.hgir4se7qfz6">
        <w:r w:rsidR="003B29B5">
          <w:rPr>
            <w:rFonts w:ascii="Calibri" w:eastAsia="Calibri" w:hAnsi="Calibri" w:cs="Calibri"/>
            <w:color w:val="1F497D"/>
          </w:rPr>
          <w:t>Gain</w:t>
        </w:r>
      </w:hyperlink>
      <w:r w:rsidR="003B29B5">
        <w:rPr>
          <w:rFonts w:ascii="Calibri" w:eastAsia="Calibri" w:hAnsi="Calibri" w:cs="Calibri"/>
          <w:color w:val="1F497D"/>
        </w:rPr>
        <w:t xml:space="preserve"> a deeper understanding about the importance of family and school partnerships</w:t>
      </w:r>
    </w:p>
    <w:p w14:paraId="31AC62A6" w14:textId="77777777" w:rsidR="00BD2746" w:rsidRDefault="00000000" w:rsidP="00736421">
      <w:pPr>
        <w:numPr>
          <w:ilvl w:val="0"/>
          <w:numId w:val="25"/>
        </w:numPr>
        <w:pBdr>
          <w:top w:val="nil"/>
          <w:left w:val="nil"/>
          <w:bottom w:val="nil"/>
          <w:right w:val="nil"/>
          <w:between w:val="nil"/>
        </w:pBdr>
        <w:ind w:left="630"/>
        <w:rPr>
          <w:rFonts w:ascii="Calibri" w:eastAsia="Calibri" w:hAnsi="Calibri" w:cs="Calibri"/>
          <w:color w:val="1F497D"/>
        </w:rPr>
      </w:pPr>
      <w:hyperlink r:id="rId10" w:anchor="bookmark=id.ez1rakccv16t">
        <w:r w:rsidR="003B29B5">
          <w:rPr>
            <w:rFonts w:ascii="Calibri" w:eastAsia="Calibri" w:hAnsi="Calibri" w:cs="Calibri"/>
            <w:color w:val="1F497D"/>
          </w:rPr>
          <w:t>Examine</w:t>
        </w:r>
      </w:hyperlink>
      <w:r w:rsidR="003B29B5">
        <w:rPr>
          <w:rFonts w:ascii="Calibri" w:eastAsia="Calibri" w:hAnsi="Calibri" w:cs="Calibri"/>
          <w:color w:val="1F497D"/>
        </w:rPr>
        <w:t xml:space="preserve"> core beliefs about family and school partnerships</w:t>
      </w:r>
    </w:p>
    <w:p w14:paraId="3D514B14" w14:textId="77777777" w:rsidR="00BD2746" w:rsidRDefault="00000000" w:rsidP="00736421">
      <w:pPr>
        <w:numPr>
          <w:ilvl w:val="0"/>
          <w:numId w:val="25"/>
        </w:numPr>
        <w:pBdr>
          <w:top w:val="nil"/>
          <w:left w:val="nil"/>
          <w:bottom w:val="nil"/>
          <w:right w:val="nil"/>
          <w:between w:val="nil"/>
        </w:pBdr>
        <w:ind w:left="630"/>
        <w:rPr>
          <w:rFonts w:ascii="Calibri" w:eastAsia="Calibri" w:hAnsi="Calibri" w:cs="Calibri"/>
          <w:color w:val="1F497D"/>
        </w:rPr>
      </w:pPr>
      <w:hyperlink r:id="rId11" w:anchor="bookmark=id.esr4gx4v6vti">
        <w:r w:rsidR="003B29B5">
          <w:rPr>
            <w:rFonts w:ascii="Calibri" w:eastAsia="Calibri" w:hAnsi="Calibri" w:cs="Calibri"/>
            <w:color w:val="1F497D"/>
          </w:rPr>
          <w:t>Learn</w:t>
        </w:r>
      </w:hyperlink>
      <w:r w:rsidR="003B29B5">
        <w:rPr>
          <w:rFonts w:ascii="Calibri" w:eastAsia="Calibri" w:hAnsi="Calibri" w:cs="Calibri"/>
          <w:color w:val="1F497D"/>
        </w:rPr>
        <w:t xml:space="preserve"> and apply concrete strategies for increasing family engagement in your school</w:t>
      </w:r>
    </w:p>
    <w:p w14:paraId="72BA10C2" w14:textId="77777777" w:rsidR="00BD2746" w:rsidRDefault="003B29B5" w:rsidP="00736421">
      <w:pPr>
        <w:numPr>
          <w:ilvl w:val="0"/>
          <w:numId w:val="25"/>
        </w:numPr>
        <w:pBdr>
          <w:top w:val="nil"/>
          <w:left w:val="nil"/>
          <w:bottom w:val="nil"/>
          <w:right w:val="nil"/>
          <w:between w:val="nil"/>
        </w:pBdr>
        <w:ind w:left="630"/>
        <w:rPr>
          <w:rFonts w:ascii="Calibri" w:eastAsia="Calibri" w:hAnsi="Calibri" w:cs="Calibri"/>
          <w:color w:val="1F497D"/>
        </w:rPr>
      </w:pPr>
      <w:r>
        <w:rPr>
          <w:rFonts w:ascii="Calibri" w:eastAsia="Calibri" w:hAnsi="Calibri" w:cs="Calibri"/>
          <w:color w:val="1F497D"/>
        </w:rPr>
        <w:t xml:space="preserve">Analyze the findings from your KY Family and School Partnership Self-Assessment </w:t>
      </w:r>
    </w:p>
    <w:p w14:paraId="6721E227" w14:textId="77777777" w:rsidR="00BD2746" w:rsidRDefault="003B29B5" w:rsidP="00736421">
      <w:pPr>
        <w:numPr>
          <w:ilvl w:val="0"/>
          <w:numId w:val="25"/>
        </w:numPr>
        <w:pBdr>
          <w:top w:val="nil"/>
          <w:left w:val="nil"/>
          <w:bottom w:val="nil"/>
          <w:right w:val="nil"/>
          <w:between w:val="nil"/>
        </w:pBdr>
        <w:ind w:left="630"/>
        <w:rPr>
          <w:rFonts w:ascii="Calibri" w:eastAsia="Calibri" w:hAnsi="Calibri" w:cs="Calibri"/>
          <w:color w:val="1F497D"/>
        </w:rPr>
      </w:pPr>
      <w:r>
        <w:rPr>
          <w:rFonts w:ascii="Calibri" w:eastAsia="Calibri" w:hAnsi="Calibri" w:cs="Calibri"/>
          <w:color w:val="1F497D"/>
        </w:rPr>
        <w:t>Learn and apply the 6 Essential Conditions from the Dual-Capacity Building Framework</w:t>
      </w:r>
    </w:p>
    <w:p w14:paraId="19EDDFCA" w14:textId="77777777" w:rsidR="00BD2746" w:rsidRDefault="003B29B5" w:rsidP="00736421">
      <w:pPr>
        <w:numPr>
          <w:ilvl w:val="0"/>
          <w:numId w:val="25"/>
        </w:numPr>
        <w:pBdr>
          <w:top w:val="nil"/>
          <w:left w:val="nil"/>
          <w:bottom w:val="nil"/>
          <w:right w:val="nil"/>
          <w:between w:val="nil"/>
        </w:pBdr>
        <w:ind w:left="630"/>
        <w:rPr>
          <w:rFonts w:ascii="Calibri" w:eastAsia="Calibri" w:hAnsi="Calibri" w:cs="Calibri"/>
          <w:color w:val="1F497D"/>
        </w:rPr>
      </w:pPr>
      <w:r>
        <w:rPr>
          <w:rFonts w:ascii="Calibri" w:eastAsia="Calibri" w:hAnsi="Calibri" w:cs="Calibri"/>
          <w:color w:val="1F497D"/>
        </w:rPr>
        <w:t>Explore family engagement action teams and action plans</w:t>
      </w:r>
    </w:p>
    <w:p w14:paraId="55AF1841" w14:textId="77777777" w:rsidR="00BD2746" w:rsidRDefault="003B29B5" w:rsidP="00736421">
      <w:pPr>
        <w:numPr>
          <w:ilvl w:val="0"/>
          <w:numId w:val="25"/>
        </w:numPr>
        <w:pBdr>
          <w:top w:val="nil"/>
          <w:left w:val="nil"/>
          <w:bottom w:val="nil"/>
          <w:right w:val="nil"/>
          <w:between w:val="nil"/>
        </w:pBdr>
        <w:ind w:left="630"/>
        <w:rPr>
          <w:rFonts w:ascii="Calibri" w:eastAsia="Calibri" w:hAnsi="Calibri" w:cs="Calibri"/>
          <w:color w:val="1F497D"/>
        </w:rPr>
      </w:pPr>
      <w:r>
        <w:rPr>
          <w:rFonts w:ascii="Calibri" w:eastAsia="Calibri" w:hAnsi="Calibri" w:cs="Calibri"/>
          <w:color w:val="1F497D"/>
        </w:rPr>
        <w:t>Confirm your next steps for improving family engagement at your school</w:t>
      </w:r>
    </w:p>
    <w:p w14:paraId="39426794" w14:textId="77777777" w:rsidR="00BD2746" w:rsidRDefault="00BD2746">
      <w:pPr>
        <w:rPr>
          <w:rFonts w:ascii="Calibri" w:eastAsia="Calibri" w:hAnsi="Calibri" w:cs="Calibri"/>
          <w:b/>
          <w:color w:val="1F497D"/>
          <w:sz w:val="12"/>
          <w:szCs w:val="12"/>
        </w:rPr>
      </w:pPr>
    </w:p>
    <w:tbl>
      <w:tblPr>
        <w:tblStyle w:val="a8"/>
        <w:tblW w:w="10210" w:type="dxa"/>
        <w:tblInd w:w="-380" w:type="dxa"/>
        <w:tblLayout w:type="fixed"/>
        <w:tblLook w:val="0600" w:firstRow="0" w:lastRow="0" w:firstColumn="0" w:lastColumn="0" w:noHBand="1" w:noVBand="1"/>
      </w:tblPr>
      <w:tblGrid>
        <w:gridCol w:w="10"/>
        <w:gridCol w:w="10190"/>
        <w:gridCol w:w="10"/>
      </w:tblGrid>
      <w:tr w:rsidR="00736421" w14:paraId="30B78286" w14:textId="77777777" w:rsidTr="00736421">
        <w:trPr>
          <w:gridAfter w:val="1"/>
          <w:wAfter w:w="10" w:type="dxa"/>
        </w:trPr>
        <w:tc>
          <w:tcPr>
            <w:tcW w:w="10200" w:type="dxa"/>
            <w:gridSpan w:val="2"/>
            <w:shd w:val="clear" w:color="auto" w:fill="auto"/>
            <w:tcMar>
              <w:top w:w="100" w:type="dxa"/>
              <w:left w:w="100" w:type="dxa"/>
              <w:bottom w:w="100" w:type="dxa"/>
              <w:right w:w="100" w:type="dxa"/>
            </w:tcMar>
          </w:tcPr>
          <w:p w14:paraId="5AB83037" w14:textId="77777777" w:rsidR="00736421" w:rsidRDefault="00736421" w:rsidP="00C14E7B">
            <w:pPr>
              <w:widowControl w:val="0"/>
              <w:spacing w:line="240" w:lineRule="auto"/>
              <w:rPr>
                <w:rFonts w:ascii="Calibri" w:eastAsia="Calibri" w:hAnsi="Calibri" w:cs="Calibri"/>
                <w:b/>
                <w:color w:val="1C4587"/>
                <w:u w:val="single"/>
              </w:rPr>
            </w:pPr>
            <w:r>
              <w:rPr>
                <w:rFonts w:ascii="Calibri" w:eastAsia="Calibri" w:hAnsi="Calibri" w:cs="Calibri"/>
                <w:b/>
                <w:color w:val="1C4587"/>
                <w:u w:val="single"/>
              </w:rPr>
              <w:t>Recommended reading and credits for many resources in this presentation:</w:t>
            </w:r>
          </w:p>
          <w:p w14:paraId="671E8951" w14:textId="77777777" w:rsidR="00736421" w:rsidRDefault="00736421" w:rsidP="00C14E7B">
            <w:pPr>
              <w:widowControl w:val="0"/>
              <w:numPr>
                <w:ilvl w:val="0"/>
                <w:numId w:val="13"/>
              </w:numPr>
              <w:spacing w:line="240" w:lineRule="auto"/>
              <w:rPr>
                <w:rFonts w:ascii="Calibri" w:eastAsia="Calibri" w:hAnsi="Calibri" w:cs="Calibri"/>
                <w:color w:val="1C4587"/>
              </w:rPr>
            </w:pPr>
            <w:r>
              <w:rPr>
                <w:rFonts w:ascii="Calibri" w:eastAsia="Calibri" w:hAnsi="Calibri" w:cs="Calibri"/>
                <w:color w:val="1C4587"/>
              </w:rPr>
              <w:t>Beyond the Bake Sale, Henderson, Mapp, Johnson, Davies (2007)</w:t>
            </w:r>
          </w:p>
          <w:p w14:paraId="1986D261" w14:textId="77777777" w:rsidR="00736421" w:rsidRDefault="00736421" w:rsidP="00C14E7B">
            <w:pPr>
              <w:widowControl w:val="0"/>
              <w:numPr>
                <w:ilvl w:val="0"/>
                <w:numId w:val="13"/>
              </w:numPr>
              <w:spacing w:line="240" w:lineRule="auto"/>
              <w:rPr>
                <w:rFonts w:ascii="Calibri" w:eastAsia="Calibri" w:hAnsi="Calibri" w:cs="Calibri"/>
                <w:color w:val="1C4587"/>
              </w:rPr>
            </w:pPr>
            <w:r>
              <w:rPr>
                <w:rFonts w:ascii="Calibri" w:eastAsia="Calibri" w:hAnsi="Calibri" w:cs="Calibri"/>
                <w:color w:val="1C4587"/>
              </w:rPr>
              <w:t>Powerful Partnerships, Mapp, Carver, Lander (2017)</w:t>
            </w:r>
          </w:p>
          <w:p w14:paraId="64418091" w14:textId="0BD26318" w:rsidR="00736421" w:rsidRDefault="00000000" w:rsidP="00C14E7B">
            <w:pPr>
              <w:widowControl w:val="0"/>
              <w:numPr>
                <w:ilvl w:val="0"/>
                <w:numId w:val="13"/>
              </w:numPr>
              <w:spacing w:line="240" w:lineRule="auto"/>
              <w:rPr>
                <w:rFonts w:ascii="Calibri" w:eastAsia="Calibri" w:hAnsi="Calibri" w:cs="Calibri"/>
                <w:color w:val="1C4587"/>
              </w:rPr>
            </w:pPr>
            <w:hyperlink r:id="rId12" w:history="1">
              <w:r w:rsidR="00736421" w:rsidRPr="00736421">
                <w:rPr>
                  <w:rStyle w:val="Hyperlink"/>
                  <w:rFonts w:ascii="Calibri" w:eastAsia="Calibri" w:hAnsi="Calibri" w:cs="Calibri"/>
                </w:rPr>
                <w:t>“Ky Family and School Partnership Guide”</w:t>
              </w:r>
            </w:hyperlink>
            <w:r w:rsidR="00736421">
              <w:rPr>
                <w:rFonts w:ascii="Calibri" w:eastAsia="Calibri" w:hAnsi="Calibri" w:cs="Calibri"/>
                <w:color w:val="1C4587"/>
              </w:rPr>
              <w:t xml:space="preserve"> </w:t>
            </w:r>
          </w:p>
          <w:p w14:paraId="3FEE36C2" w14:textId="50CC0994" w:rsidR="00736421" w:rsidRDefault="00000000" w:rsidP="00C14E7B">
            <w:pPr>
              <w:widowControl w:val="0"/>
              <w:numPr>
                <w:ilvl w:val="0"/>
                <w:numId w:val="13"/>
              </w:numPr>
              <w:spacing w:line="240" w:lineRule="auto"/>
              <w:rPr>
                <w:rFonts w:ascii="Calibri" w:eastAsia="Calibri" w:hAnsi="Calibri" w:cs="Calibri"/>
                <w:color w:val="1C4587"/>
              </w:rPr>
            </w:pPr>
            <w:hyperlink r:id="rId13" w:history="1">
              <w:r w:rsidR="00736421" w:rsidRPr="00964080">
                <w:rPr>
                  <w:rStyle w:val="Hyperlink"/>
                  <w:rFonts w:ascii="Calibri" w:eastAsia="Calibri" w:hAnsi="Calibri" w:cs="Calibri"/>
                </w:rPr>
                <w:t>www.dualcapacity.org</w:t>
              </w:r>
            </w:hyperlink>
            <w:r w:rsidR="00736421">
              <w:rPr>
                <w:rFonts w:ascii="Calibri" w:eastAsia="Calibri" w:hAnsi="Calibri" w:cs="Calibri"/>
                <w:color w:val="1C4587"/>
              </w:rPr>
              <w:t xml:space="preserve"> </w:t>
            </w:r>
          </w:p>
        </w:tc>
      </w:tr>
      <w:tr w:rsidR="00736421" w14:paraId="5BC51D5F" w14:textId="77777777" w:rsidTr="00736421">
        <w:trPr>
          <w:gridAfter w:val="1"/>
          <w:wAfter w:w="10" w:type="dxa"/>
          <w:trHeight w:val="3412"/>
        </w:trPr>
        <w:tc>
          <w:tcPr>
            <w:tcW w:w="10200" w:type="dxa"/>
            <w:gridSpan w:val="2"/>
            <w:shd w:val="clear" w:color="auto" w:fill="auto"/>
            <w:tcMar>
              <w:top w:w="100" w:type="dxa"/>
              <w:left w:w="100" w:type="dxa"/>
              <w:bottom w:w="100" w:type="dxa"/>
              <w:right w:w="100" w:type="dxa"/>
            </w:tcMar>
          </w:tcPr>
          <w:p w14:paraId="0B17248D" w14:textId="77777777" w:rsidR="00736421" w:rsidRDefault="00736421" w:rsidP="00C14E7B">
            <w:pPr>
              <w:widowControl w:val="0"/>
              <w:spacing w:line="240" w:lineRule="auto"/>
              <w:rPr>
                <w:rFonts w:ascii="Calibri" w:eastAsia="Calibri" w:hAnsi="Calibri" w:cs="Calibri"/>
                <w:b/>
                <w:color w:val="1C4587"/>
                <w:u w:val="single"/>
              </w:rPr>
            </w:pPr>
            <w:r>
              <w:rPr>
                <w:rFonts w:ascii="Calibri" w:eastAsia="Calibri" w:hAnsi="Calibri" w:cs="Calibri"/>
                <w:b/>
                <w:color w:val="1C4587"/>
                <w:u w:val="single"/>
              </w:rPr>
              <w:t>Tools You Will Receive through Training Module (Full 3 hours):</w:t>
            </w:r>
          </w:p>
          <w:p w14:paraId="11E1EED8" w14:textId="77777777" w:rsidR="00736421" w:rsidRDefault="00736421" w:rsidP="00C14E7B">
            <w:pPr>
              <w:widowControl w:val="0"/>
              <w:numPr>
                <w:ilvl w:val="0"/>
                <w:numId w:val="29"/>
              </w:numPr>
              <w:spacing w:line="240" w:lineRule="auto"/>
              <w:rPr>
                <w:rFonts w:ascii="Calibri" w:eastAsia="Calibri" w:hAnsi="Calibri" w:cs="Calibri"/>
                <w:color w:val="1C4587"/>
              </w:rPr>
            </w:pPr>
            <w:r>
              <w:rPr>
                <w:rFonts w:ascii="Calibri" w:eastAsia="Calibri" w:hAnsi="Calibri" w:cs="Calibri"/>
                <w:color w:val="1C4587"/>
              </w:rPr>
              <w:t>Video examples of effective FE</w:t>
            </w:r>
          </w:p>
          <w:p w14:paraId="2394A219" w14:textId="77777777" w:rsidR="00736421" w:rsidRDefault="00736421" w:rsidP="00C14E7B">
            <w:pPr>
              <w:widowControl w:val="0"/>
              <w:numPr>
                <w:ilvl w:val="0"/>
                <w:numId w:val="29"/>
              </w:numPr>
              <w:spacing w:line="240" w:lineRule="auto"/>
              <w:rPr>
                <w:rFonts w:ascii="Calibri" w:eastAsia="Calibri" w:hAnsi="Calibri" w:cs="Calibri"/>
                <w:color w:val="1C4587"/>
              </w:rPr>
            </w:pPr>
            <w:r>
              <w:rPr>
                <w:rFonts w:ascii="Calibri" w:eastAsia="Calibri" w:hAnsi="Calibri" w:cs="Calibri"/>
                <w:color w:val="1C4587"/>
              </w:rPr>
              <w:t>FE definition and research highlights</w:t>
            </w:r>
          </w:p>
          <w:p w14:paraId="181B5374" w14:textId="77777777" w:rsidR="00736421" w:rsidRDefault="00736421" w:rsidP="00C14E7B">
            <w:pPr>
              <w:widowControl w:val="0"/>
              <w:numPr>
                <w:ilvl w:val="0"/>
                <w:numId w:val="29"/>
              </w:numPr>
              <w:spacing w:line="240" w:lineRule="auto"/>
              <w:rPr>
                <w:rFonts w:ascii="Calibri" w:eastAsia="Calibri" w:hAnsi="Calibri" w:cs="Calibri"/>
                <w:color w:val="1C4587"/>
              </w:rPr>
            </w:pPr>
            <w:r>
              <w:rPr>
                <w:rFonts w:ascii="Calibri" w:eastAsia="Calibri" w:hAnsi="Calibri" w:cs="Calibri"/>
                <w:color w:val="1C4587"/>
              </w:rPr>
              <w:t>“Dahab’s Story” on Redefining FE</w:t>
            </w:r>
          </w:p>
          <w:p w14:paraId="6B5D4FB9" w14:textId="77777777" w:rsidR="00736421" w:rsidRDefault="00736421" w:rsidP="00C14E7B">
            <w:pPr>
              <w:widowControl w:val="0"/>
              <w:numPr>
                <w:ilvl w:val="0"/>
                <w:numId w:val="29"/>
              </w:numPr>
              <w:spacing w:line="240" w:lineRule="auto"/>
              <w:rPr>
                <w:rFonts w:ascii="Calibri" w:eastAsia="Calibri" w:hAnsi="Calibri" w:cs="Calibri"/>
                <w:color w:val="1C4587"/>
              </w:rPr>
            </w:pPr>
            <w:r>
              <w:rPr>
                <w:rFonts w:ascii="Calibri" w:eastAsia="Calibri" w:hAnsi="Calibri" w:cs="Calibri"/>
                <w:color w:val="1C4587"/>
              </w:rPr>
              <w:t>5 Roles Families can play</w:t>
            </w:r>
          </w:p>
          <w:p w14:paraId="75C84A17" w14:textId="77777777" w:rsidR="00736421" w:rsidRDefault="00736421" w:rsidP="00C14E7B">
            <w:pPr>
              <w:widowControl w:val="0"/>
              <w:numPr>
                <w:ilvl w:val="0"/>
                <w:numId w:val="29"/>
              </w:numPr>
              <w:spacing w:line="240" w:lineRule="auto"/>
              <w:rPr>
                <w:rFonts w:ascii="Calibri" w:eastAsia="Calibri" w:hAnsi="Calibri" w:cs="Calibri"/>
                <w:color w:val="1C4587"/>
              </w:rPr>
            </w:pPr>
            <w:r>
              <w:rPr>
                <w:rFonts w:ascii="Calibri" w:eastAsia="Calibri" w:hAnsi="Calibri" w:cs="Calibri"/>
                <w:color w:val="1C4587"/>
              </w:rPr>
              <w:t>Where to start ideas</w:t>
            </w:r>
          </w:p>
          <w:p w14:paraId="1FCF4520" w14:textId="77777777" w:rsidR="00736421" w:rsidRDefault="00736421" w:rsidP="00C14E7B">
            <w:pPr>
              <w:widowControl w:val="0"/>
              <w:numPr>
                <w:ilvl w:val="0"/>
                <w:numId w:val="29"/>
              </w:numPr>
              <w:spacing w:line="240" w:lineRule="auto"/>
              <w:rPr>
                <w:rFonts w:ascii="Calibri" w:eastAsia="Calibri" w:hAnsi="Calibri" w:cs="Calibri"/>
                <w:color w:val="1C4587"/>
              </w:rPr>
            </w:pPr>
            <w:r>
              <w:rPr>
                <w:rFonts w:ascii="Calibri" w:eastAsia="Calibri" w:hAnsi="Calibri" w:cs="Calibri"/>
                <w:color w:val="1C4587"/>
              </w:rPr>
              <w:t>KY’s 11 Goal Post Strategies</w:t>
            </w:r>
          </w:p>
          <w:p w14:paraId="6D9B9E56" w14:textId="77777777" w:rsidR="00736421" w:rsidRDefault="00736421" w:rsidP="00C14E7B">
            <w:pPr>
              <w:widowControl w:val="0"/>
              <w:numPr>
                <w:ilvl w:val="0"/>
                <w:numId w:val="29"/>
              </w:numPr>
              <w:spacing w:line="240" w:lineRule="auto"/>
              <w:rPr>
                <w:rFonts w:ascii="Calibri" w:eastAsia="Calibri" w:hAnsi="Calibri" w:cs="Calibri"/>
                <w:color w:val="1C4587"/>
              </w:rPr>
            </w:pPr>
            <w:r>
              <w:rPr>
                <w:rFonts w:ascii="Calibri" w:eastAsia="Calibri" w:hAnsi="Calibri" w:cs="Calibri"/>
                <w:color w:val="1C4587"/>
              </w:rPr>
              <w:t>5 Objectives for effective family engagement</w:t>
            </w:r>
          </w:p>
          <w:p w14:paraId="06162E8D" w14:textId="77777777" w:rsidR="00736421" w:rsidRDefault="00736421" w:rsidP="00C14E7B">
            <w:pPr>
              <w:widowControl w:val="0"/>
              <w:numPr>
                <w:ilvl w:val="0"/>
                <w:numId w:val="29"/>
              </w:numPr>
              <w:spacing w:line="240" w:lineRule="auto"/>
              <w:rPr>
                <w:rFonts w:ascii="Calibri" w:eastAsia="Calibri" w:hAnsi="Calibri" w:cs="Calibri"/>
                <w:color w:val="1C4587"/>
              </w:rPr>
            </w:pPr>
            <w:r>
              <w:rPr>
                <w:rFonts w:ascii="Calibri" w:eastAsia="Calibri" w:hAnsi="Calibri" w:cs="Calibri"/>
                <w:color w:val="1C4587"/>
              </w:rPr>
              <w:t xml:space="preserve">Quick School Self Reflection Tool </w:t>
            </w:r>
          </w:p>
          <w:p w14:paraId="1C047A84" w14:textId="77777777" w:rsidR="00736421" w:rsidRDefault="00736421" w:rsidP="00C14E7B">
            <w:pPr>
              <w:widowControl w:val="0"/>
              <w:numPr>
                <w:ilvl w:val="0"/>
                <w:numId w:val="29"/>
              </w:numPr>
              <w:spacing w:line="240" w:lineRule="auto"/>
              <w:rPr>
                <w:rFonts w:ascii="Calibri" w:eastAsia="Calibri" w:hAnsi="Calibri" w:cs="Calibri"/>
                <w:color w:val="1C4587"/>
              </w:rPr>
            </w:pPr>
            <w:r>
              <w:rPr>
                <w:rFonts w:ascii="Calibri" w:eastAsia="Calibri" w:hAnsi="Calibri" w:cs="Calibri"/>
                <w:color w:val="1C4587"/>
              </w:rPr>
              <w:t>1 action item and 1 new connection (in person/live)</w:t>
            </w:r>
          </w:p>
          <w:p w14:paraId="1EEF4209" w14:textId="3F6D1618" w:rsidR="00736421" w:rsidRPr="00736421" w:rsidRDefault="00736421" w:rsidP="00736421">
            <w:pPr>
              <w:widowControl w:val="0"/>
              <w:numPr>
                <w:ilvl w:val="0"/>
                <w:numId w:val="29"/>
              </w:numPr>
              <w:spacing w:line="240" w:lineRule="auto"/>
              <w:rPr>
                <w:rFonts w:ascii="Calibri" w:eastAsia="Calibri" w:hAnsi="Calibri" w:cs="Calibri"/>
                <w:color w:val="1C4587"/>
              </w:rPr>
            </w:pPr>
            <w:r>
              <w:rPr>
                <w:rFonts w:ascii="Calibri" w:eastAsia="Calibri" w:hAnsi="Calibri" w:cs="Calibri"/>
                <w:color w:val="1C4587"/>
              </w:rPr>
              <w:t>KY Family and School Partnership Self-Assessment</w:t>
            </w:r>
          </w:p>
        </w:tc>
      </w:tr>
      <w:tr w:rsidR="00BD2746" w14:paraId="4A82B1F8" w14:textId="77777777" w:rsidTr="0073642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10" w:type="dxa"/>
        </w:trPr>
        <w:tc>
          <w:tcPr>
            <w:tcW w:w="10200" w:type="dxa"/>
            <w:gridSpan w:val="2"/>
            <w:shd w:val="clear" w:color="auto" w:fill="auto"/>
            <w:tcMar>
              <w:top w:w="100" w:type="dxa"/>
              <w:left w:w="100" w:type="dxa"/>
              <w:bottom w:w="100" w:type="dxa"/>
              <w:right w:w="100" w:type="dxa"/>
            </w:tcMar>
          </w:tcPr>
          <w:p w14:paraId="028EDA7F" w14:textId="77777777" w:rsidR="00BD2746" w:rsidRDefault="003B29B5">
            <w:pPr>
              <w:widowControl w:val="0"/>
              <w:spacing w:after="160" w:line="240" w:lineRule="auto"/>
              <w:rPr>
                <w:rFonts w:ascii="Calibri" w:eastAsia="Calibri" w:hAnsi="Calibri" w:cs="Calibri"/>
                <w:b/>
                <w:i/>
                <w:color w:val="047835"/>
                <w:sz w:val="48"/>
                <w:szCs w:val="48"/>
              </w:rPr>
            </w:pPr>
            <w:r>
              <w:rPr>
                <w:rFonts w:ascii="Calibri" w:eastAsia="Calibri" w:hAnsi="Calibri" w:cs="Calibri"/>
                <w:b/>
                <w:i/>
                <w:color w:val="047835"/>
                <w:sz w:val="48"/>
                <w:szCs w:val="48"/>
              </w:rPr>
              <w:lastRenderedPageBreak/>
              <w:t>Beginning of Part 1 of 2</w:t>
            </w:r>
          </w:p>
          <w:p w14:paraId="3D60ED77" w14:textId="77777777" w:rsidR="00BD2746" w:rsidRDefault="003B29B5">
            <w:pPr>
              <w:widowControl w:val="0"/>
              <w:spacing w:after="160" w:line="240" w:lineRule="auto"/>
              <w:rPr>
                <w:rFonts w:ascii="Calibri" w:eastAsia="Calibri" w:hAnsi="Calibri" w:cs="Calibri"/>
                <w:b/>
                <w:color w:val="047835"/>
                <w:sz w:val="48"/>
                <w:szCs w:val="48"/>
              </w:rPr>
            </w:pPr>
            <w:r>
              <w:rPr>
                <w:rFonts w:ascii="Calibri" w:eastAsia="Calibri" w:hAnsi="Calibri" w:cs="Calibri"/>
                <w:b/>
                <w:color w:val="047835"/>
                <w:sz w:val="48"/>
                <w:szCs w:val="48"/>
              </w:rPr>
              <w:t>SECTION 1:</w:t>
            </w:r>
          </w:p>
        </w:tc>
      </w:tr>
      <w:tr w:rsidR="00BD2746" w14:paraId="108B1890" w14:textId="77777777" w:rsidTr="0073642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10" w:type="dxa"/>
        </w:trPr>
        <w:tc>
          <w:tcPr>
            <w:tcW w:w="10200" w:type="dxa"/>
            <w:gridSpan w:val="2"/>
            <w:shd w:val="clear" w:color="auto" w:fill="auto"/>
            <w:tcMar>
              <w:top w:w="100" w:type="dxa"/>
              <w:left w:w="100" w:type="dxa"/>
              <w:bottom w:w="100" w:type="dxa"/>
              <w:right w:w="100" w:type="dxa"/>
            </w:tcMar>
          </w:tcPr>
          <w:p w14:paraId="5FB03F07" w14:textId="77777777" w:rsidR="00BD2746" w:rsidRDefault="003B29B5">
            <w:pPr>
              <w:widowControl w:val="0"/>
              <w:spacing w:after="160" w:line="240" w:lineRule="auto"/>
              <w:rPr>
                <w:rFonts w:ascii="Calibri" w:eastAsia="Calibri" w:hAnsi="Calibri" w:cs="Calibri"/>
                <w:color w:val="1C4587"/>
              </w:rPr>
            </w:pPr>
            <w:r>
              <w:rPr>
                <w:rFonts w:ascii="Calibri" w:eastAsia="Calibri" w:hAnsi="Calibri" w:cs="Calibri"/>
                <w:b/>
                <w:color w:val="1C4587"/>
              </w:rPr>
              <w:t xml:space="preserve">What Could Family Engagement Look Like Video </w:t>
            </w:r>
            <w:r>
              <w:rPr>
                <w:noProof/>
              </w:rPr>
              <w:drawing>
                <wp:anchor distT="114300" distB="114300" distL="114300" distR="114300" simplePos="0" relativeHeight="251658240" behindDoc="0" locked="0" layoutInCell="1" hidden="0" allowOverlap="1" wp14:anchorId="527C6CEB" wp14:editId="0A6B650A">
                  <wp:simplePos x="0" y="0"/>
                  <wp:positionH relativeFrom="column">
                    <wp:posOffset>47626</wp:posOffset>
                  </wp:positionH>
                  <wp:positionV relativeFrom="paragraph">
                    <wp:posOffset>66676</wp:posOffset>
                  </wp:positionV>
                  <wp:extent cx="2166938" cy="1213485"/>
                  <wp:effectExtent l="0" t="0" r="0" b="0"/>
                  <wp:wrapSquare wrapText="bothSides" distT="114300" distB="114300" distL="114300" distR="11430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166938" cy="1213485"/>
                          </a:xfrm>
                          <a:prstGeom prst="rect">
                            <a:avLst/>
                          </a:prstGeom>
                          <a:ln/>
                        </pic:spPr>
                      </pic:pic>
                    </a:graphicData>
                  </a:graphic>
                </wp:anchor>
              </w:drawing>
            </w:r>
          </w:p>
          <w:p w14:paraId="076ED5E6" w14:textId="77777777" w:rsidR="00BD2746" w:rsidRDefault="00000000">
            <w:pPr>
              <w:widowControl w:val="0"/>
              <w:spacing w:after="160" w:line="240" w:lineRule="auto"/>
              <w:rPr>
                <w:rFonts w:ascii="Calibri" w:eastAsia="Calibri" w:hAnsi="Calibri" w:cs="Calibri"/>
                <w:b/>
                <w:color w:val="1C4587"/>
                <w:u w:val="single"/>
              </w:rPr>
            </w:pPr>
            <w:hyperlink r:id="rId15">
              <w:r w:rsidR="003B29B5">
                <w:rPr>
                  <w:rFonts w:ascii="Calibri" w:eastAsia="Calibri" w:hAnsi="Calibri" w:cs="Calibri"/>
                  <w:color w:val="1C4587"/>
                </w:rPr>
                <w:t>https://www.youtube.com/watch?v=SgoRN4n0GGs</w:t>
              </w:r>
            </w:hyperlink>
          </w:p>
          <w:p w14:paraId="421090AD" w14:textId="77777777" w:rsidR="00BD2746" w:rsidRDefault="003B29B5">
            <w:pPr>
              <w:widowControl w:val="0"/>
              <w:spacing w:after="160" w:line="240" w:lineRule="auto"/>
              <w:rPr>
                <w:rFonts w:ascii="Calibri" w:eastAsia="Calibri" w:hAnsi="Calibri" w:cs="Calibri"/>
                <w:color w:val="1C4587"/>
              </w:rPr>
            </w:pPr>
            <w:r>
              <w:rPr>
                <w:rFonts w:ascii="Calibri" w:eastAsia="Calibri" w:hAnsi="Calibri" w:cs="Calibri"/>
                <w:b/>
                <w:color w:val="1C4587"/>
              </w:rPr>
              <w:t>Ideas and reflections:</w:t>
            </w:r>
          </w:p>
        </w:tc>
      </w:tr>
      <w:tr w:rsidR="00BD2746" w14:paraId="1822021C" w14:textId="77777777" w:rsidTr="0073642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10" w:type="dxa"/>
        </w:trPr>
        <w:tc>
          <w:tcPr>
            <w:tcW w:w="10200" w:type="dxa"/>
            <w:gridSpan w:val="2"/>
            <w:shd w:val="clear" w:color="auto" w:fill="auto"/>
            <w:tcMar>
              <w:top w:w="100" w:type="dxa"/>
              <w:left w:w="100" w:type="dxa"/>
              <w:bottom w:w="100" w:type="dxa"/>
              <w:right w:w="100" w:type="dxa"/>
            </w:tcMar>
          </w:tcPr>
          <w:p w14:paraId="433A0C60" w14:textId="4923DE78" w:rsidR="00BD2746" w:rsidRDefault="00736421">
            <w:pPr>
              <w:widowControl w:val="0"/>
              <w:spacing w:after="160" w:line="240" w:lineRule="auto"/>
              <w:rPr>
                <w:rFonts w:ascii="Calibri" w:eastAsia="Calibri" w:hAnsi="Calibri" w:cs="Calibri"/>
                <w:b/>
                <w:color w:val="1C4587"/>
              </w:rPr>
            </w:pPr>
            <w:r>
              <w:rPr>
                <w:noProof/>
              </w:rPr>
              <w:drawing>
                <wp:anchor distT="19050" distB="19050" distL="19050" distR="19050" simplePos="0" relativeHeight="251659264" behindDoc="0" locked="0" layoutInCell="1" hidden="0" allowOverlap="1" wp14:anchorId="550FF92A" wp14:editId="14583072">
                  <wp:simplePos x="0" y="0"/>
                  <wp:positionH relativeFrom="column">
                    <wp:posOffset>57150</wp:posOffset>
                  </wp:positionH>
                  <wp:positionV relativeFrom="paragraph">
                    <wp:posOffset>15240</wp:posOffset>
                  </wp:positionV>
                  <wp:extent cx="1645920" cy="1097280"/>
                  <wp:effectExtent l="0" t="0" r="0" b="7620"/>
                  <wp:wrapSquare wrapText="bothSides" distT="19050" distB="19050" distL="19050" distR="19050"/>
                  <wp:docPr id="4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1645920" cy="1097280"/>
                          </a:xfrm>
                          <a:prstGeom prst="rect">
                            <a:avLst/>
                          </a:prstGeom>
                          <a:ln/>
                        </pic:spPr>
                      </pic:pic>
                    </a:graphicData>
                  </a:graphic>
                  <wp14:sizeRelH relativeFrom="margin">
                    <wp14:pctWidth>0</wp14:pctWidth>
                  </wp14:sizeRelH>
                  <wp14:sizeRelV relativeFrom="margin">
                    <wp14:pctHeight>0</wp14:pctHeight>
                  </wp14:sizeRelV>
                </wp:anchor>
              </w:drawing>
            </w:r>
            <w:r w:rsidR="003B29B5">
              <w:rPr>
                <w:rFonts w:ascii="Calibri" w:eastAsia="Calibri" w:hAnsi="Calibri" w:cs="Calibri"/>
                <w:b/>
                <w:color w:val="1C4587"/>
              </w:rPr>
              <w:t xml:space="preserve">  What stood out to you in this video? If you were defining family engagement from this video, what key words would come to mind? </w:t>
            </w:r>
          </w:p>
          <w:p w14:paraId="6129B9EF" w14:textId="77777777" w:rsidR="00BD2746" w:rsidRDefault="00BD2746">
            <w:pPr>
              <w:widowControl w:val="0"/>
              <w:spacing w:after="160" w:line="240" w:lineRule="auto"/>
              <w:rPr>
                <w:rFonts w:ascii="Calibri" w:eastAsia="Calibri" w:hAnsi="Calibri" w:cs="Calibri"/>
                <w:color w:val="1C4587"/>
              </w:rPr>
            </w:pPr>
          </w:p>
          <w:p w14:paraId="58A2D22A" w14:textId="77777777" w:rsidR="00736421" w:rsidRDefault="00736421">
            <w:pPr>
              <w:widowControl w:val="0"/>
              <w:spacing w:after="160" w:line="240" w:lineRule="auto"/>
              <w:rPr>
                <w:rFonts w:ascii="Calibri" w:eastAsia="Calibri" w:hAnsi="Calibri" w:cs="Calibri"/>
                <w:color w:val="1C4587"/>
              </w:rPr>
            </w:pPr>
          </w:p>
          <w:p w14:paraId="24F9A454" w14:textId="18CF0295" w:rsidR="00736421" w:rsidRDefault="00736421">
            <w:pPr>
              <w:widowControl w:val="0"/>
              <w:spacing w:after="160" w:line="240" w:lineRule="auto"/>
              <w:rPr>
                <w:rFonts w:ascii="Calibri" w:eastAsia="Calibri" w:hAnsi="Calibri" w:cs="Calibri"/>
                <w:color w:val="1C4587"/>
              </w:rPr>
            </w:pPr>
          </w:p>
        </w:tc>
      </w:tr>
    </w:tbl>
    <w:p w14:paraId="6BB7AC9C" w14:textId="77777777" w:rsidR="00BD2746" w:rsidRDefault="00BD2746">
      <w:pPr>
        <w:widowControl w:val="0"/>
        <w:spacing w:after="160" w:line="240" w:lineRule="auto"/>
        <w:rPr>
          <w:rFonts w:ascii="Calibri" w:eastAsia="Calibri" w:hAnsi="Calibri" w:cs="Calibri"/>
          <w:color w:val="1C4587"/>
        </w:rPr>
      </w:pPr>
    </w:p>
    <w:tbl>
      <w:tblPr>
        <w:tblStyle w:val="a9"/>
        <w:tblW w:w="10260" w:type="dxa"/>
        <w:tblInd w:w="-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60"/>
      </w:tblGrid>
      <w:tr w:rsidR="00BD2746" w14:paraId="5A4E035E" w14:textId="77777777">
        <w:trPr>
          <w:trHeight w:val="420"/>
        </w:trPr>
        <w:tc>
          <w:tcPr>
            <w:tcW w:w="10260" w:type="dxa"/>
            <w:shd w:val="clear" w:color="auto" w:fill="auto"/>
            <w:tcMar>
              <w:top w:w="100" w:type="dxa"/>
              <w:left w:w="100" w:type="dxa"/>
              <w:bottom w:w="100" w:type="dxa"/>
              <w:right w:w="100" w:type="dxa"/>
            </w:tcMar>
          </w:tcPr>
          <w:p w14:paraId="0065BE9B" w14:textId="77777777" w:rsidR="00BD2746" w:rsidRDefault="003B29B5">
            <w:pPr>
              <w:widowControl w:val="0"/>
              <w:spacing w:after="160" w:line="240" w:lineRule="auto"/>
              <w:rPr>
                <w:rFonts w:ascii="Calibri" w:eastAsia="Calibri" w:hAnsi="Calibri" w:cs="Calibri"/>
                <w:b/>
                <w:color w:val="047835"/>
              </w:rPr>
            </w:pPr>
            <w:r>
              <w:rPr>
                <w:rFonts w:ascii="Calibri" w:eastAsia="Calibri" w:hAnsi="Calibri" w:cs="Calibri"/>
                <w:b/>
                <w:color w:val="047835"/>
                <w:sz w:val="48"/>
                <w:szCs w:val="48"/>
              </w:rPr>
              <w:t>SECTION 2:</w:t>
            </w:r>
          </w:p>
        </w:tc>
      </w:tr>
      <w:tr w:rsidR="00BD2746" w14:paraId="09BD4A1A" w14:textId="77777777">
        <w:trPr>
          <w:trHeight w:val="420"/>
        </w:trPr>
        <w:tc>
          <w:tcPr>
            <w:tcW w:w="10260" w:type="dxa"/>
            <w:shd w:val="clear" w:color="auto" w:fill="auto"/>
            <w:tcMar>
              <w:top w:w="100" w:type="dxa"/>
              <w:left w:w="100" w:type="dxa"/>
              <w:bottom w:w="100" w:type="dxa"/>
              <w:right w:w="100" w:type="dxa"/>
            </w:tcMar>
          </w:tcPr>
          <w:p w14:paraId="7DE41CCA" w14:textId="77777777" w:rsidR="00BD2746" w:rsidRDefault="00BD2746">
            <w:pPr>
              <w:widowControl w:val="0"/>
              <w:spacing w:after="160" w:line="240" w:lineRule="auto"/>
              <w:rPr>
                <w:rFonts w:ascii="Calibri" w:eastAsia="Calibri" w:hAnsi="Calibri" w:cs="Calibri"/>
                <w:b/>
                <w:color w:val="1C4587"/>
              </w:rPr>
            </w:pPr>
          </w:p>
          <w:p w14:paraId="33317256" w14:textId="77777777" w:rsidR="00BD2746" w:rsidRDefault="003B29B5">
            <w:pPr>
              <w:widowControl w:val="0"/>
              <w:spacing w:after="160" w:line="240" w:lineRule="auto"/>
              <w:rPr>
                <w:rFonts w:ascii="Calibri" w:eastAsia="Calibri" w:hAnsi="Calibri" w:cs="Calibri"/>
                <w:b/>
                <w:color w:val="1C4587"/>
              </w:rPr>
            </w:pPr>
            <w:r>
              <w:rPr>
                <w:rFonts w:ascii="Calibri" w:eastAsia="Calibri" w:hAnsi="Calibri" w:cs="Calibri"/>
                <w:b/>
                <w:color w:val="1C4587"/>
              </w:rPr>
              <w:t xml:space="preserve">Kentucky Family Engagement (FE) Definition: </w:t>
            </w:r>
          </w:p>
          <w:p w14:paraId="0AFC17F3" w14:textId="77777777" w:rsidR="00BD2746" w:rsidRDefault="003B29B5">
            <w:pPr>
              <w:widowControl w:val="0"/>
              <w:spacing w:after="160" w:line="240" w:lineRule="auto"/>
              <w:rPr>
                <w:rFonts w:ascii="Calibri" w:eastAsia="Calibri" w:hAnsi="Calibri" w:cs="Calibri"/>
                <w:color w:val="1C4587"/>
              </w:rPr>
            </w:pPr>
            <w:r>
              <w:rPr>
                <w:rFonts w:ascii="Calibri" w:eastAsia="Calibri" w:hAnsi="Calibri" w:cs="Calibri"/>
                <w:color w:val="1C4587"/>
              </w:rPr>
              <w:t xml:space="preserve">A productive, equitable and inclusive partnership among families, </w:t>
            </w:r>
            <w:proofErr w:type="gramStart"/>
            <w:r>
              <w:rPr>
                <w:rFonts w:ascii="Calibri" w:eastAsia="Calibri" w:hAnsi="Calibri" w:cs="Calibri"/>
                <w:color w:val="1C4587"/>
              </w:rPr>
              <w:t>educators</w:t>
            </w:r>
            <w:proofErr w:type="gramEnd"/>
            <w:r>
              <w:rPr>
                <w:rFonts w:ascii="Calibri" w:eastAsia="Calibri" w:hAnsi="Calibri" w:cs="Calibri"/>
                <w:color w:val="1C4587"/>
              </w:rPr>
              <w:t xml:space="preserve"> and the community to promote children’s learning and development from birth through college and career, and across home, school, and community settings. </w:t>
            </w:r>
          </w:p>
          <w:p w14:paraId="042F7C6E" w14:textId="77777777" w:rsidR="00BD2746" w:rsidRDefault="003B29B5">
            <w:pPr>
              <w:widowControl w:val="0"/>
              <w:spacing w:after="160" w:line="240" w:lineRule="auto"/>
              <w:rPr>
                <w:rFonts w:ascii="Calibri" w:eastAsia="Calibri" w:hAnsi="Calibri" w:cs="Calibri"/>
                <w:color w:val="1C4587"/>
              </w:rPr>
            </w:pPr>
            <w:r>
              <w:rPr>
                <w:rFonts w:ascii="Calibri" w:eastAsia="Calibri" w:hAnsi="Calibri" w:cs="Calibri"/>
                <w:color w:val="1C4587"/>
              </w:rPr>
              <w:t xml:space="preserve">Family, </w:t>
            </w:r>
            <w:proofErr w:type="gramStart"/>
            <w:r>
              <w:rPr>
                <w:rFonts w:ascii="Calibri" w:eastAsia="Calibri" w:hAnsi="Calibri" w:cs="Calibri"/>
                <w:color w:val="1C4587"/>
              </w:rPr>
              <w:t>school</w:t>
            </w:r>
            <w:proofErr w:type="gramEnd"/>
            <w:r>
              <w:rPr>
                <w:rFonts w:ascii="Calibri" w:eastAsia="Calibri" w:hAnsi="Calibri" w:cs="Calibri"/>
                <w:color w:val="1C4587"/>
              </w:rPr>
              <w:t xml:space="preserve"> and community partnerships are about building active, reciprocal relationships in which schools, families and community agencies and organizations engage in meaningful and culturally appropriate collaboration to improve student outcomes.</w:t>
            </w:r>
          </w:p>
          <w:p w14:paraId="2CC52F73" w14:textId="77777777" w:rsidR="00BD2746" w:rsidRDefault="00BD2746">
            <w:pPr>
              <w:widowControl w:val="0"/>
              <w:spacing w:after="160" w:line="240" w:lineRule="auto"/>
              <w:rPr>
                <w:rFonts w:ascii="Calibri" w:eastAsia="Calibri" w:hAnsi="Calibri" w:cs="Calibri"/>
                <w:b/>
                <w:color w:val="1C4587"/>
              </w:rPr>
            </w:pPr>
          </w:p>
          <w:p w14:paraId="23BA1E0E" w14:textId="77777777" w:rsidR="00BD2746" w:rsidRDefault="003B29B5">
            <w:pPr>
              <w:widowControl w:val="0"/>
              <w:spacing w:after="160" w:line="240" w:lineRule="auto"/>
              <w:rPr>
                <w:rFonts w:ascii="Calibri" w:eastAsia="Calibri" w:hAnsi="Calibri" w:cs="Calibri"/>
                <w:b/>
                <w:color w:val="1C4587"/>
              </w:rPr>
            </w:pPr>
            <w:r>
              <w:rPr>
                <w:rFonts w:ascii="Calibri" w:eastAsia="Calibri" w:hAnsi="Calibri" w:cs="Calibri"/>
                <w:b/>
                <w:color w:val="1C4587"/>
              </w:rPr>
              <w:t>How do you define family engagement?</w:t>
            </w:r>
          </w:p>
          <w:p w14:paraId="361FB94E" w14:textId="77777777" w:rsidR="00BD2746" w:rsidRDefault="00BD2746">
            <w:pPr>
              <w:widowControl w:val="0"/>
              <w:spacing w:after="160" w:line="240" w:lineRule="auto"/>
              <w:rPr>
                <w:rFonts w:ascii="Calibri" w:eastAsia="Calibri" w:hAnsi="Calibri" w:cs="Calibri"/>
                <w:b/>
                <w:color w:val="1C4587"/>
              </w:rPr>
            </w:pPr>
          </w:p>
          <w:p w14:paraId="7A14C457" w14:textId="77777777" w:rsidR="00BD2746" w:rsidRDefault="00BD2746">
            <w:pPr>
              <w:widowControl w:val="0"/>
              <w:spacing w:after="160" w:line="240" w:lineRule="auto"/>
              <w:rPr>
                <w:rFonts w:ascii="Calibri" w:eastAsia="Calibri" w:hAnsi="Calibri" w:cs="Calibri"/>
                <w:b/>
                <w:color w:val="1C4587"/>
              </w:rPr>
            </w:pPr>
          </w:p>
        </w:tc>
      </w:tr>
      <w:tr w:rsidR="00BD2746" w14:paraId="36E339D1" w14:textId="77777777">
        <w:trPr>
          <w:trHeight w:val="420"/>
        </w:trPr>
        <w:tc>
          <w:tcPr>
            <w:tcW w:w="10260" w:type="dxa"/>
            <w:shd w:val="clear" w:color="auto" w:fill="auto"/>
            <w:tcMar>
              <w:top w:w="100" w:type="dxa"/>
              <w:left w:w="100" w:type="dxa"/>
              <w:bottom w:w="100" w:type="dxa"/>
              <w:right w:w="100" w:type="dxa"/>
            </w:tcMar>
          </w:tcPr>
          <w:p w14:paraId="3DD06ABD"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lastRenderedPageBreak/>
              <w:t>FE Research:</w:t>
            </w:r>
          </w:p>
          <w:p w14:paraId="7F9B9D56" w14:textId="77777777" w:rsidR="00BD2746" w:rsidRDefault="00BD2746">
            <w:pPr>
              <w:widowControl w:val="0"/>
              <w:spacing w:line="240" w:lineRule="auto"/>
              <w:rPr>
                <w:rFonts w:ascii="Calibri" w:eastAsia="Calibri" w:hAnsi="Calibri" w:cs="Calibri"/>
                <w:b/>
                <w:color w:val="1C4587"/>
              </w:rPr>
            </w:pPr>
          </w:p>
          <w:p w14:paraId="0FEFF3CA" w14:textId="77777777" w:rsidR="00BD2746" w:rsidRDefault="003B29B5">
            <w:pPr>
              <w:keepNext/>
              <w:keepLines/>
              <w:widowControl w:val="0"/>
              <w:pBdr>
                <w:top w:val="nil"/>
                <w:left w:val="nil"/>
                <w:bottom w:val="nil"/>
                <w:right w:val="nil"/>
                <w:between w:val="nil"/>
              </w:pBdr>
              <w:spacing w:after="160" w:line="240" w:lineRule="auto"/>
              <w:rPr>
                <w:rFonts w:ascii="Calibri" w:eastAsia="Calibri" w:hAnsi="Calibri" w:cs="Calibri"/>
                <w:color w:val="1C4587"/>
              </w:rPr>
            </w:pPr>
            <w:r>
              <w:rPr>
                <w:rFonts w:ascii="Calibri" w:eastAsia="Calibri" w:hAnsi="Calibri" w:cs="Calibri"/>
                <w:color w:val="1C4587"/>
              </w:rPr>
              <w:t>“Students with involved parents, no matter what their income or background, were more likely to:</w:t>
            </w:r>
          </w:p>
          <w:p w14:paraId="0368567E" w14:textId="77777777" w:rsidR="00BD2746" w:rsidRDefault="003B29B5">
            <w:pPr>
              <w:keepNext/>
              <w:keepLines/>
              <w:widowControl w:val="0"/>
              <w:pBdr>
                <w:top w:val="nil"/>
                <w:left w:val="nil"/>
                <w:bottom w:val="nil"/>
                <w:right w:val="nil"/>
                <w:between w:val="nil"/>
              </w:pBdr>
              <w:spacing w:line="240" w:lineRule="auto"/>
              <w:ind w:left="720"/>
              <w:rPr>
                <w:rFonts w:ascii="Calibri" w:eastAsia="Calibri" w:hAnsi="Calibri" w:cs="Calibri"/>
                <w:color w:val="1C4587"/>
              </w:rPr>
            </w:pPr>
            <w:r>
              <w:rPr>
                <w:rFonts w:ascii="Calibri" w:eastAsia="Calibri" w:hAnsi="Calibri" w:cs="Calibri"/>
                <w:color w:val="1C4587"/>
              </w:rPr>
              <w:t>• Earn higher grades and test scores and enroll in higher-level programs.</w:t>
            </w:r>
          </w:p>
          <w:p w14:paraId="54CAC589" w14:textId="77777777" w:rsidR="00BD2746" w:rsidRDefault="003B29B5">
            <w:pPr>
              <w:keepNext/>
              <w:keepLines/>
              <w:widowControl w:val="0"/>
              <w:pBdr>
                <w:top w:val="nil"/>
                <w:left w:val="nil"/>
                <w:bottom w:val="nil"/>
                <w:right w:val="nil"/>
                <w:between w:val="nil"/>
              </w:pBdr>
              <w:spacing w:line="240" w:lineRule="auto"/>
              <w:ind w:left="720"/>
              <w:rPr>
                <w:rFonts w:ascii="Calibri" w:eastAsia="Calibri" w:hAnsi="Calibri" w:cs="Calibri"/>
                <w:color w:val="1C4587"/>
              </w:rPr>
            </w:pPr>
            <w:r>
              <w:rPr>
                <w:rFonts w:ascii="Calibri" w:eastAsia="Calibri" w:hAnsi="Calibri" w:cs="Calibri"/>
                <w:color w:val="1C4587"/>
              </w:rPr>
              <w:t>• Be promoted, pass their classes, and earn credits.</w:t>
            </w:r>
          </w:p>
          <w:p w14:paraId="02090798" w14:textId="77777777" w:rsidR="00BD2746" w:rsidRDefault="003B29B5">
            <w:pPr>
              <w:keepNext/>
              <w:keepLines/>
              <w:widowControl w:val="0"/>
              <w:pBdr>
                <w:top w:val="nil"/>
                <w:left w:val="nil"/>
                <w:bottom w:val="nil"/>
                <w:right w:val="nil"/>
                <w:between w:val="nil"/>
              </w:pBdr>
              <w:spacing w:line="240" w:lineRule="auto"/>
              <w:ind w:left="720"/>
              <w:rPr>
                <w:rFonts w:ascii="Calibri" w:eastAsia="Calibri" w:hAnsi="Calibri" w:cs="Calibri"/>
                <w:color w:val="1C4587"/>
              </w:rPr>
            </w:pPr>
            <w:r>
              <w:rPr>
                <w:rFonts w:ascii="Calibri" w:eastAsia="Calibri" w:hAnsi="Calibri" w:cs="Calibri"/>
                <w:color w:val="1C4587"/>
              </w:rPr>
              <w:t xml:space="preserve">• Attend school regularly. </w:t>
            </w:r>
          </w:p>
          <w:p w14:paraId="2F74F822" w14:textId="77777777" w:rsidR="00BD2746" w:rsidRDefault="003B29B5">
            <w:pPr>
              <w:keepNext/>
              <w:keepLines/>
              <w:widowControl w:val="0"/>
              <w:pBdr>
                <w:top w:val="nil"/>
                <w:left w:val="nil"/>
                <w:bottom w:val="nil"/>
                <w:right w:val="nil"/>
                <w:between w:val="nil"/>
              </w:pBdr>
              <w:spacing w:line="240" w:lineRule="auto"/>
              <w:ind w:left="720"/>
              <w:rPr>
                <w:rFonts w:ascii="Calibri" w:eastAsia="Calibri" w:hAnsi="Calibri" w:cs="Calibri"/>
                <w:color w:val="1C4587"/>
              </w:rPr>
            </w:pPr>
            <w:r>
              <w:rPr>
                <w:rFonts w:ascii="Calibri" w:eastAsia="Calibri" w:hAnsi="Calibri" w:cs="Calibri"/>
                <w:color w:val="1C4587"/>
              </w:rPr>
              <w:t>• Have better social skills, show improved behavior, and adapt well to school.</w:t>
            </w:r>
          </w:p>
          <w:p w14:paraId="356006BF" w14:textId="77777777" w:rsidR="00BD2746" w:rsidRDefault="003B29B5">
            <w:pPr>
              <w:keepNext/>
              <w:keepLines/>
              <w:widowControl w:val="0"/>
              <w:pBdr>
                <w:top w:val="nil"/>
                <w:left w:val="nil"/>
                <w:bottom w:val="nil"/>
                <w:right w:val="nil"/>
                <w:between w:val="nil"/>
              </w:pBdr>
              <w:spacing w:line="240" w:lineRule="auto"/>
              <w:ind w:left="720"/>
              <w:rPr>
                <w:rFonts w:ascii="Calibri" w:eastAsia="Calibri" w:hAnsi="Calibri" w:cs="Calibri"/>
                <w:color w:val="1C4587"/>
              </w:rPr>
            </w:pPr>
            <w:r>
              <w:rPr>
                <w:rFonts w:ascii="Calibri" w:eastAsia="Calibri" w:hAnsi="Calibri" w:cs="Calibri"/>
                <w:color w:val="1C4587"/>
              </w:rPr>
              <w:t>• Graduate and go on to postsecondary education (“A New Wave of Evidence” Henderson and Mapp, 2002)</w:t>
            </w:r>
          </w:p>
          <w:p w14:paraId="3FEFA86D" w14:textId="77777777" w:rsidR="00BD2746" w:rsidRDefault="00BD2746">
            <w:pPr>
              <w:keepNext/>
              <w:keepLines/>
              <w:widowControl w:val="0"/>
              <w:pBdr>
                <w:top w:val="nil"/>
                <w:left w:val="nil"/>
                <w:bottom w:val="nil"/>
                <w:right w:val="nil"/>
                <w:between w:val="nil"/>
              </w:pBdr>
              <w:spacing w:line="240" w:lineRule="auto"/>
              <w:ind w:left="720"/>
              <w:rPr>
                <w:rFonts w:ascii="Calibri" w:eastAsia="Calibri" w:hAnsi="Calibri" w:cs="Calibri"/>
                <w:color w:val="1C4587"/>
              </w:rPr>
            </w:pPr>
          </w:p>
          <w:p w14:paraId="681D2BAC" w14:textId="77777777" w:rsidR="00BD2746" w:rsidRDefault="003B29B5">
            <w:pPr>
              <w:widowControl w:val="0"/>
              <w:rPr>
                <w:rFonts w:ascii="Calibri" w:eastAsia="Calibri" w:hAnsi="Calibri" w:cs="Calibri"/>
                <w:color w:val="1C4587"/>
              </w:rPr>
            </w:pPr>
            <w:r>
              <w:rPr>
                <w:rFonts w:ascii="Calibri" w:eastAsia="Calibri" w:hAnsi="Calibri" w:cs="Calibri"/>
                <w:color w:val="1C4587"/>
              </w:rPr>
              <w:t xml:space="preserve">“According to a national survey of teachers in the US, engaging families is the number one area where teachers feel least well prepared and represents their greatest </w:t>
            </w:r>
            <w:proofErr w:type="gramStart"/>
            <w:r>
              <w:rPr>
                <w:rFonts w:ascii="Calibri" w:eastAsia="Calibri" w:hAnsi="Calibri" w:cs="Calibri"/>
                <w:color w:val="1C4587"/>
              </w:rPr>
              <w:t>challenge”(</w:t>
            </w:r>
            <w:proofErr w:type="gramEnd"/>
            <w:r>
              <w:rPr>
                <w:rFonts w:ascii="Calibri" w:eastAsia="Calibri" w:hAnsi="Calibri" w:cs="Calibri"/>
                <w:color w:val="1C4587"/>
              </w:rPr>
              <w:t>MetLife Survey of the American Teacher, 2005)</w:t>
            </w:r>
          </w:p>
          <w:p w14:paraId="422149AA" w14:textId="77777777" w:rsidR="00BD2746" w:rsidRDefault="00BD2746">
            <w:pPr>
              <w:widowControl w:val="0"/>
              <w:spacing w:line="240" w:lineRule="auto"/>
              <w:rPr>
                <w:rFonts w:ascii="Calibri" w:eastAsia="Calibri" w:hAnsi="Calibri" w:cs="Calibri"/>
                <w:b/>
                <w:color w:val="1C4587"/>
              </w:rPr>
            </w:pPr>
          </w:p>
          <w:p w14:paraId="1213D2FB" w14:textId="77777777" w:rsidR="00BD2746" w:rsidRDefault="00BD2746">
            <w:pPr>
              <w:widowControl w:val="0"/>
              <w:spacing w:line="240" w:lineRule="auto"/>
              <w:rPr>
                <w:rFonts w:ascii="Calibri" w:eastAsia="Calibri" w:hAnsi="Calibri" w:cs="Calibri"/>
                <w:b/>
                <w:color w:val="1C4587"/>
              </w:rPr>
            </w:pPr>
          </w:p>
          <w:p w14:paraId="1D91A0F5"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Have you experienced this research to be true in your work with families and/or teachers? If yes, what is an example? If not, what are your reflections of these research highlights?</w:t>
            </w:r>
          </w:p>
          <w:p w14:paraId="76D88C33" w14:textId="77777777" w:rsidR="00BD2746" w:rsidRDefault="00BD2746">
            <w:pPr>
              <w:widowControl w:val="0"/>
              <w:spacing w:line="240" w:lineRule="auto"/>
              <w:rPr>
                <w:rFonts w:ascii="Calibri" w:eastAsia="Calibri" w:hAnsi="Calibri" w:cs="Calibri"/>
                <w:b/>
                <w:color w:val="1C4587"/>
              </w:rPr>
            </w:pPr>
          </w:p>
          <w:p w14:paraId="6C877F61" w14:textId="77777777" w:rsidR="00BD2746" w:rsidRDefault="00BD2746">
            <w:pPr>
              <w:widowControl w:val="0"/>
              <w:spacing w:line="240" w:lineRule="auto"/>
              <w:rPr>
                <w:rFonts w:ascii="Calibri" w:eastAsia="Calibri" w:hAnsi="Calibri" w:cs="Calibri"/>
                <w:b/>
                <w:color w:val="1C4587"/>
              </w:rPr>
            </w:pPr>
          </w:p>
          <w:p w14:paraId="252E9A03" w14:textId="77777777" w:rsidR="00BD2746" w:rsidRDefault="00BD2746">
            <w:pPr>
              <w:widowControl w:val="0"/>
              <w:spacing w:line="240" w:lineRule="auto"/>
              <w:rPr>
                <w:rFonts w:ascii="Calibri" w:eastAsia="Calibri" w:hAnsi="Calibri" w:cs="Calibri"/>
                <w:b/>
                <w:color w:val="1C4587"/>
              </w:rPr>
            </w:pPr>
          </w:p>
          <w:p w14:paraId="07D71C9E" w14:textId="77777777" w:rsidR="00BD2746" w:rsidRDefault="00BD2746">
            <w:pPr>
              <w:widowControl w:val="0"/>
              <w:spacing w:line="240" w:lineRule="auto"/>
              <w:rPr>
                <w:rFonts w:ascii="Calibri" w:eastAsia="Calibri" w:hAnsi="Calibri" w:cs="Calibri"/>
                <w:b/>
                <w:color w:val="1C4587"/>
              </w:rPr>
            </w:pPr>
          </w:p>
          <w:p w14:paraId="62717D5D" w14:textId="77777777" w:rsidR="00BD2746" w:rsidRDefault="00BD2746">
            <w:pPr>
              <w:widowControl w:val="0"/>
              <w:spacing w:line="240" w:lineRule="auto"/>
              <w:rPr>
                <w:rFonts w:ascii="Calibri" w:eastAsia="Calibri" w:hAnsi="Calibri" w:cs="Calibri"/>
                <w:b/>
                <w:color w:val="1C4587"/>
              </w:rPr>
            </w:pPr>
          </w:p>
        </w:tc>
      </w:tr>
      <w:tr w:rsidR="00BD2746" w14:paraId="6A5F2200" w14:textId="77777777">
        <w:tc>
          <w:tcPr>
            <w:tcW w:w="10260" w:type="dxa"/>
            <w:shd w:val="clear" w:color="auto" w:fill="auto"/>
            <w:tcMar>
              <w:top w:w="100" w:type="dxa"/>
              <w:left w:w="100" w:type="dxa"/>
              <w:bottom w:w="100" w:type="dxa"/>
              <w:right w:w="100" w:type="dxa"/>
            </w:tcMar>
          </w:tcPr>
          <w:p w14:paraId="462DE962" w14:textId="77777777" w:rsidR="00BD2746" w:rsidRDefault="003B29B5">
            <w:pPr>
              <w:widowControl w:val="0"/>
              <w:spacing w:after="160" w:line="240" w:lineRule="auto"/>
              <w:rPr>
                <w:rFonts w:ascii="Calibri" w:eastAsia="Calibri" w:hAnsi="Calibri" w:cs="Calibri"/>
                <w:b/>
                <w:color w:val="1C4587"/>
                <w:u w:val="single"/>
              </w:rPr>
            </w:pPr>
            <w:r>
              <w:rPr>
                <w:rFonts w:ascii="Calibri" w:eastAsia="Calibri" w:hAnsi="Calibri" w:cs="Calibri"/>
                <w:b/>
                <w:color w:val="047835"/>
                <w:sz w:val="48"/>
                <w:szCs w:val="48"/>
              </w:rPr>
              <w:t>SECTION 3:</w:t>
            </w:r>
          </w:p>
        </w:tc>
      </w:tr>
      <w:tr w:rsidR="00BD2746" w14:paraId="2E10D858" w14:textId="77777777">
        <w:tc>
          <w:tcPr>
            <w:tcW w:w="10260" w:type="dxa"/>
            <w:shd w:val="clear" w:color="auto" w:fill="auto"/>
            <w:tcMar>
              <w:top w:w="100" w:type="dxa"/>
              <w:left w:w="100" w:type="dxa"/>
              <w:bottom w:w="100" w:type="dxa"/>
              <w:right w:w="100" w:type="dxa"/>
            </w:tcMar>
          </w:tcPr>
          <w:p w14:paraId="5EA84C30" w14:textId="77777777" w:rsidR="00BD2746" w:rsidRDefault="003B29B5">
            <w:pPr>
              <w:widowControl w:val="0"/>
              <w:spacing w:after="160" w:line="240" w:lineRule="auto"/>
              <w:rPr>
                <w:rFonts w:ascii="Calibri" w:eastAsia="Calibri" w:hAnsi="Calibri" w:cs="Calibri"/>
                <w:b/>
                <w:color w:val="1C4587"/>
              </w:rPr>
            </w:pPr>
            <w:r>
              <w:rPr>
                <w:rFonts w:ascii="Calibri" w:eastAsia="Calibri" w:hAnsi="Calibri" w:cs="Calibri"/>
                <w:b/>
                <w:color w:val="1C4587"/>
              </w:rPr>
              <w:t>Dahab’s Story: “It’s Time to Redefine Family Engagement”</w:t>
            </w:r>
          </w:p>
          <w:p w14:paraId="797FC6BE" w14:textId="77777777" w:rsidR="00BD2746" w:rsidRDefault="003B29B5">
            <w:pPr>
              <w:widowControl w:val="0"/>
              <w:spacing w:after="160" w:line="240" w:lineRule="auto"/>
              <w:rPr>
                <w:rFonts w:ascii="Calibri" w:eastAsia="Calibri" w:hAnsi="Calibri" w:cs="Calibri"/>
                <w:color w:val="1C4587"/>
              </w:rPr>
            </w:pPr>
            <w:r>
              <w:rPr>
                <w:rFonts w:ascii="Calibri" w:eastAsia="Calibri" w:hAnsi="Calibri" w:cs="Calibri"/>
                <w:color w:val="1C4587"/>
              </w:rPr>
              <w:t>“Our parents were so dedicated to our education that they helped us with our homework every night. They would borrow or buy next-grade-level textbooks for us to study before we started school in the fall. We had to learn to type 70 words per minute before we could go out to play with our friends”</w:t>
            </w:r>
            <w:r>
              <w:rPr>
                <w:noProof/>
              </w:rPr>
              <w:drawing>
                <wp:anchor distT="0" distB="0" distL="114300" distR="114300" simplePos="0" relativeHeight="251660288" behindDoc="0" locked="0" layoutInCell="1" hidden="0" allowOverlap="1" wp14:anchorId="22E58E23" wp14:editId="5B8A991F">
                  <wp:simplePos x="0" y="0"/>
                  <wp:positionH relativeFrom="column">
                    <wp:posOffset>-1902</wp:posOffset>
                  </wp:positionH>
                  <wp:positionV relativeFrom="paragraph">
                    <wp:posOffset>-3173</wp:posOffset>
                  </wp:positionV>
                  <wp:extent cx="1051560" cy="1051560"/>
                  <wp:effectExtent l="0" t="0" r="0" b="0"/>
                  <wp:wrapSquare wrapText="bothSides" distT="0" distB="0" distL="114300" distR="11430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051560" cy="1051560"/>
                          </a:xfrm>
                          <a:prstGeom prst="rect">
                            <a:avLst/>
                          </a:prstGeom>
                          <a:ln/>
                        </pic:spPr>
                      </pic:pic>
                    </a:graphicData>
                  </a:graphic>
                </wp:anchor>
              </w:drawing>
            </w:r>
          </w:p>
          <w:p w14:paraId="35F86A26" w14:textId="77777777" w:rsidR="00BD2746" w:rsidRDefault="003B29B5">
            <w:pPr>
              <w:widowControl w:val="0"/>
              <w:spacing w:after="160" w:line="240" w:lineRule="auto"/>
              <w:rPr>
                <w:rFonts w:ascii="Calibri" w:eastAsia="Calibri" w:hAnsi="Calibri" w:cs="Calibri"/>
                <w:b/>
                <w:i/>
                <w:color w:val="1C4587"/>
              </w:rPr>
            </w:pPr>
            <w:r>
              <w:rPr>
                <w:rFonts w:ascii="Calibri" w:eastAsia="Calibri" w:hAnsi="Calibri" w:cs="Calibri"/>
                <w:b/>
                <w:i/>
                <w:color w:val="1C4587"/>
              </w:rPr>
              <w:t>Pull Up full Article here:</w:t>
            </w:r>
          </w:p>
          <w:p w14:paraId="160D08DA" w14:textId="77777777" w:rsidR="00BD2746" w:rsidRDefault="00000000">
            <w:pPr>
              <w:widowControl w:val="0"/>
              <w:spacing w:after="160" w:line="240" w:lineRule="auto"/>
              <w:rPr>
                <w:rFonts w:ascii="Calibri" w:eastAsia="Calibri" w:hAnsi="Calibri" w:cs="Calibri"/>
                <w:color w:val="1C4587"/>
              </w:rPr>
            </w:pPr>
            <w:hyperlink r:id="rId18">
              <w:r w:rsidR="003B29B5">
                <w:rPr>
                  <w:rFonts w:ascii="Calibri" w:eastAsia="Calibri" w:hAnsi="Calibri" w:cs="Calibri"/>
                  <w:i/>
                  <w:color w:val="1C4587"/>
                  <w:u w:val="single"/>
                </w:rPr>
                <w:t>https://prichardcommittee.org/wp-content/uploads/2021/06/its-time-to-redefine-family-and-community-engagement.pdf</w:t>
              </w:r>
            </w:hyperlink>
          </w:p>
          <w:p w14:paraId="0D194CE5" w14:textId="77777777" w:rsidR="00BD2746" w:rsidRDefault="003B29B5">
            <w:pPr>
              <w:widowControl w:val="0"/>
              <w:spacing w:after="160" w:line="240" w:lineRule="auto"/>
              <w:rPr>
                <w:rFonts w:ascii="Calibri" w:eastAsia="Calibri" w:hAnsi="Calibri" w:cs="Calibri"/>
                <w:color w:val="1C4587"/>
              </w:rPr>
            </w:pPr>
            <w:r>
              <w:rPr>
                <w:rFonts w:ascii="Calibri" w:eastAsia="Calibri" w:hAnsi="Calibri" w:cs="Calibri"/>
                <w:noProof/>
                <w:color w:val="1C4587"/>
              </w:rPr>
              <w:lastRenderedPageBreak/>
              <w:drawing>
                <wp:inline distT="114300" distB="114300" distL="114300" distR="114300" wp14:anchorId="6F21343E" wp14:editId="67DE23A2">
                  <wp:extent cx="5410332" cy="5419725"/>
                  <wp:effectExtent l="0" t="0" r="0" b="0"/>
                  <wp:docPr id="4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l="28383" t="10935" r="28358" b="12057"/>
                          <a:stretch>
                            <a:fillRect/>
                          </a:stretch>
                        </pic:blipFill>
                        <pic:spPr>
                          <a:xfrm>
                            <a:off x="0" y="0"/>
                            <a:ext cx="5410332" cy="5419725"/>
                          </a:xfrm>
                          <a:prstGeom prst="rect">
                            <a:avLst/>
                          </a:prstGeom>
                          <a:ln/>
                        </pic:spPr>
                      </pic:pic>
                    </a:graphicData>
                  </a:graphic>
                </wp:inline>
              </w:drawing>
            </w:r>
          </w:p>
          <w:p w14:paraId="1EA79B6D" w14:textId="77777777" w:rsidR="00BD2746" w:rsidRDefault="003B29B5">
            <w:pPr>
              <w:widowControl w:val="0"/>
              <w:spacing w:after="160" w:line="240" w:lineRule="auto"/>
              <w:rPr>
                <w:rFonts w:ascii="Calibri" w:eastAsia="Calibri" w:hAnsi="Calibri" w:cs="Calibri"/>
                <w:color w:val="1C4587"/>
              </w:rPr>
            </w:pPr>
            <w:r>
              <w:rPr>
                <w:rFonts w:ascii="Calibri" w:eastAsia="Calibri" w:hAnsi="Calibri" w:cs="Calibri"/>
                <w:noProof/>
                <w:color w:val="1C4587"/>
              </w:rPr>
              <w:lastRenderedPageBreak/>
              <w:drawing>
                <wp:inline distT="114300" distB="114300" distL="114300" distR="114300" wp14:anchorId="5009FA75" wp14:editId="29DA36F8">
                  <wp:extent cx="5167313" cy="2891607"/>
                  <wp:effectExtent l="0" t="0" r="0" b="0"/>
                  <wp:docPr id="4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l="25223" t="18832" r="895" b="7692"/>
                          <a:stretch>
                            <a:fillRect/>
                          </a:stretch>
                        </pic:blipFill>
                        <pic:spPr>
                          <a:xfrm>
                            <a:off x="0" y="0"/>
                            <a:ext cx="5167313" cy="2891607"/>
                          </a:xfrm>
                          <a:prstGeom prst="rect">
                            <a:avLst/>
                          </a:prstGeom>
                          <a:ln/>
                        </pic:spPr>
                      </pic:pic>
                    </a:graphicData>
                  </a:graphic>
                </wp:inline>
              </w:drawing>
            </w:r>
          </w:p>
          <w:p w14:paraId="1F025AD9" w14:textId="77777777" w:rsidR="00BD2746" w:rsidRDefault="003B29B5">
            <w:pPr>
              <w:widowControl w:val="0"/>
              <w:spacing w:after="160" w:line="240" w:lineRule="auto"/>
              <w:rPr>
                <w:rFonts w:ascii="Calibri" w:eastAsia="Calibri" w:hAnsi="Calibri" w:cs="Calibri"/>
                <w:color w:val="1C4587"/>
              </w:rPr>
            </w:pPr>
            <w:r>
              <w:rPr>
                <w:rFonts w:ascii="Calibri" w:eastAsia="Calibri" w:hAnsi="Calibri" w:cs="Calibri"/>
                <w:noProof/>
                <w:color w:val="1C4587"/>
              </w:rPr>
              <w:drawing>
                <wp:inline distT="114300" distB="114300" distL="114300" distR="114300" wp14:anchorId="337B811E" wp14:editId="24151825">
                  <wp:extent cx="5129213" cy="2885182"/>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l="24776" t="19009" r="1194" b="6992"/>
                          <a:stretch>
                            <a:fillRect/>
                          </a:stretch>
                        </pic:blipFill>
                        <pic:spPr>
                          <a:xfrm>
                            <a:off x="0" y="0"/>
                            <a:ext cx="5129213" cy="2885182"/>
                          </a:xfrm>
                          <a:prstGeom prst="rect">
                            <a:avLst/>
                          </a:prstGeom>
                          <a:ln/>
                        </pic:spPr>
                      </pic:pic>
                    </a:graphicData>
                  </a:graphic>
                </wp:inline>
              </w:drawing>
            </w:r>
          </w:p>
          <w:p w14:paraId="3863FDCA" w14:textId="77777777" w:rsidR="00BD2746" w:rsidRDefault="003B29B5">
            <w:pPr>
              <w:widowControl w:val="0"/>
              <w:spacing w:after="160" w:line="240" w:lineRule="auto"/>
              <w:rPr>
                <w:rFonts w:ascii="Calibri" w:eastAsia="Calibri" w:hAnsi="Calibri" w:cs="Calibri"/>
                <w:i/>
                <w:color w:val="1C4587"/>
                <w:sz w:val="18"/>
                <w:szCs w:val="18"/>
              </w:rPr>
            </w:pPr>
            <w:r>
              <w:rPr>
                <w:rFonts w:ascii="Calibri" w:eastAsia="Calibri" w:hAnsi="Calibri" w:cs="Calibri"/>
                <w:i/>
                <w:color w:val="1C4587"/>
                <w:sz w:val="18"/>
                <w:szCs w:val="18"/>
              </w:rPr>
              <w:t xml:space="preserve">Download source: </w:t>
            </w:r>
            <w:hyperlink r:id="rId22">
              <w:r>
                <w:rPr>
                  <w:rFonts w:ascii="Calibri" w:eastAsia="Calibri" w:hAnsi="Calibri" w:cs="Calibri"/>
                  <w:i/>
                  <w:color w:val="1155CC"/>
                  <w:sz w:val="18"/>
                  <w:szCs w:val="18"/>
                  <w:u w:val="single"/>
                </w:rPr>
                <w:t>https://prichardcommittee.org/wp-content/uploads/2021/06/its-time-to-redefine-family-and-community-engagement.pdf</w:t>
              </w:r>
            </w:hyperlink>
            <w:r>
              <w:rPr>
                <w:rFonts w:ascii="Calibri" w:eastAsia="Calibri" w:hAnsi="Calibri" w:cs="Calibri"/>
                <w:i/>
                <w:color w:val="1C4587"/>
                <w:sz w:val="18"/>
                <w:szCs w:val="18"/>
              </w:rPr>
              <w:t xml:space="preserve"> </w:t>
            </w:r>
          </w:p>
          <w:p w14:paraId="6F0C08BE" w14:textId="77777777" w:rsidR="00BD2746" w:rsidRDefault="003B29B5">
            <w:pPr>
              <w:widowControl w:val="0"/>
              <w:spacing w:after="160" w:line="240" w:lineRule="auto"/>
              <w:rPr>
                <w:rFonts w:ascii="Calibri" w:eastAsia="Calibri" w:hAnsi="Calibri" w:cs="Calibri"/>
                <w:b/>
                <w:color w:val="1C4587"/>
              </w:rPr>
            </w:pPr>
            <w:r>
              <w:rPr>
                <w:rFonts w:ascii="Calibri" w:eastAsia="Calibri" w:hAnsi="Calibri" w:cs="Calibri"/>
                <w:b/>
                <w:color w:val="1C4587"/>
              </w:rPr>
              <w:t>Can you relate to Dahab’s story from your own childhood?</w:t>
            </w:r>
          </w:p>
          <w:p w14:paraId="3BB86379" w14:textId="77777777" w:rsidR="00BD2746" w:rsidRDefault="00BD2746">
            <w:pPr>
              <w:widowControl w:val="0"/>
              <w:spacing w:after="160" w:line="240" w:lineRule="auto"/>
              <w:rPr>
                <w:rFonts w:ascii="Calibri" w:eastAsia="Calibri" w:hAnsi="Calibri" w:cs="Calibri"/>
                <w:b/>
                <w:color w:val="1C4587"/>
              </w:rPr>
            </w:pPr>
          </w:p>
          <w:p w14:paraId="2BCCFBF0" w14:textId="77777777" w:rsidR="00BD2746" w:rsidRDefault="003B29B5">
            <w:pPr>
              <w:widowControl w:val="0"/>
              <w:spacing w:after="160" w:line="240" w:lineRule="auto"/>
              <w:rPr>
                <w:rFonts w:ascii="Calibri" w:eastAsia="Calibri" w:hAnsi="Calibri" w:cs="Calibri"/>
                <w:b/>
                <w:color w:val="1C4587"/>
              </w:rPr>
            </w:pPr>
            <w:r>
              <w:rPr>
                <w:rFonts w:ascii="Calibri" w:eastAsia="Calibri" w:hAnsi="Calibri" w:cs="Calibri"/>
                <w:b/>
                <w:color w:val="1C4587"/>
              </w:rPr>
              <w:t>Why does this story matter in an introductory to family engagement training??</w:t>
            </w:r>
          </w:p>
          <w:p w14:paraId="71E9FE00" w14:textId="77777777" w:rsidR="00BD2746" w:rsidRDefault="00BD2746">
            <w:pPr>
              <w:widowControl w:val="0"/>
              <w:spacing w:before="19" w:line="240" w:lineRule="auto"/>
              <w:ind w:right="8"/>
              <w:rPr>
                <w:rFonts w:ascii="Calibri" w:eastAsia="Calibri" w:hAnsi="Calibri" w:cs="Calibri"/>
                <w:b/>
                <w:color w:val="1C4587"/>
                <w:u w:val="single"/>
              </w:rPr>
            </w:pPr>
          </w:p>
          <w:p w14:paraId="38C241B5" w14:textId="77777777" w:rsidR="00BD2746" w:rsidRDefault="00BD2746">
            <w:pPr>
              <w:widowControl w:val="0"/>
              <w:spacing w:before="19" w:line="240" w:lineRule="auto"/>
              <w:ind w:right="8"/>
              <w:rPr>
                <w:rFonts w:ascii="Calibri" w:eastAsia="Calibri" w:hAnsi="Calibri" w:cs="Calibri"/>
                <w:b/>
                <w:color w:val="1C4587"/>
                <w:u w:val="single"/>
              </w:rPr>
            </w:pPr>
          </w:p>
          <w:p w14:paraId="0F5F9266" w14:textId="77777777" w:rsidR="00BD2746" w:rsidRDefault="00BD2746">
            <w:pPr>
              <w:widowControl w:val="0"/>
              <w:spacing w:before="19" w:line="240" w:lineRule="auto"/>
              <w:ind w:right="8"/>
              <w:rPr>
                <w:rFonts w:ascii="Calibri" w:eastAsia="Calibri" w:hAnsi="Calibri" w:cs="Calibri"/>
                <w:b/>
                <w:color w:val="1C4587"/>
                <w:u w:val="single"/>
              </w:rPr>
            </w:pPr>
          </w:p>
          <w:p w14:paraId="60801E22" w14:textId="77777777" w:rsidR="00BD2746" w:rsidRDefault="00BD2746">
            <w:pPr>
              <w:widowControl w:val="0"/>
              <w:spacing w:before="19" w:line="240" w:lineRule="auto"/>
              <w:ind w:right="8"/>
              <w:rPr>
                <w:rFonts w:ascii="Calibri" w:eastAsia="Calibri" w:hAnsi="Calibri" w:cs="Calibri"/>
                <w:b/>
                <w:color w:val="1C4587"/>
                <w:u w:val="single"/>
              </w:rPr>
            </w:pPr>
          </w:p>
        </w:tc>
      </w:tr>
      <w:tr w:rsidR="00BD2746" w14:paraId="71412BF2" w14:textId="77777777">
        <w:tc>
          <w:tcPr>
            <w:tcW w:w="10260" w:type="dxa"/>
            <w:shd w:val="clear" w:color="auto" w:fill="auto"/>
            <w:tcMar>
              <w:top w:w="100" w:type="dxa"/>
              <w:left w:w="100" w:type="dxa"/>
              <w:bottom w:w="100" w:type="dxa"/>
              <w:right w:w="100" w:type="dxa"/>
            </w:tcMar>
          </w:tcPr>
          <w:p w14:paraId="57486136" w14:textId="77777777" w:rsidR="00BD2746" w:rsidRDefault="003B29B5">
            <w:pPr>
              <w:widowControl w:val="0"/>
              <w:spacing w:before="19" w:line="240" w:lineRule="auto"/>
              <w:ind w:right="8"/>
              <w:rPr>
                <w:rFonts w:ascii="Calibri" w:eastAsia="Calibri" w:hAnsi="Calibri" w:cs="Calibri"/>
                <w:b/>
                <w:color w:val="1C4587"/>
                <w:u w:val="single"/>
              </w:rPr>
            </w:pPr>
            <w:r>
              <w:rPr>
                <w:rFonts w:ascii="Calibri" w:eastAsia="Calibri" w:hAnsi="Calibri" w:cs="Calibri"/>
                <w:b/>
                <w:noProof/>
                <w:color w:val="1C4587"/>
                <w:u w:val="single"/>
              </w:rPr>
              <w:lastRenderedPageBreak/>
              <w:drawing>
                <wp:inline distT="19050" distB="19050" distL="19050" distR="19050" wp14:anchorId="584BF86A" wp14:editId="7585E474">
                  <wp:extent cx="6381750" cy="5764848"/>
                  <wp:effectExtent l="0" t="0" r="0" b="0"/>
                  <wp:docPr id="3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l="17725" t="4209" r="18810" b="8569"/>
                          <a:stretch>
                            <a:fillRect/>
                          </a:stretch>
                        </pic:blipFill>
                        <pic:spPr>
                          <a:xfrm>
                            <a:off x="0" y="0"/>
                            <a:ext cx="6381750" cy="5764848"/>
                          </a:xfrm>
                          <a:prstGeom prst="rect">
                            <a:avLst/>
                          </a:prstGeom>
                          <a:ln/>
                        </pic:spPr>
                      </pic:pic>
                    </a:graphicData>
                  </a:graphic>
                </wp:inline>
              </w:drawing>
            </w:r>
          </w:p>
          <w:p w14:paraId="0EC64C22" w14:textId="77777777" w:rsidR="00BD2746" w:rsidRDefault="003B29B5">
            <w:pPr>
              <w:widowControl w:val="0"/>
              <w:spacing w:before="19" w:line="240" w:lineRule="auto"/>
              <w:ind w:right="8"/>
              <w:rPr>
                <w:rFonts w:ascii="Calibri" w:eastAsia="Calibri" w:hAnsi="Calibri" w:cs="Calibri"/>
                <w:b/>
                <w:color w:val="1C4587"/>
              </w:rPr>
            </w:pPr>
            <w:r>
              <w:rPr>
                <w:rFonts w:ascii="Calibri" w:eastAsia="Calibri" w:hAnsi="Calibri" w:cs="Calibri"/>
                <w:b/>
                <w:color w:val="1C4587"/>
              </w:rPr>
              <w:t xml:space="preserve">Image retrieved from: </w:t>
            </w:r>
            <w:hyperlink r:id="rId24">
              <w:r>
                <w:rPr>
                  <w:rFonts w:ascii="Calibri" w:eastAsia="Calibri" w:hAnsi="Calibri" w:cs="Calibri"/>
                  <w:b/>
                  <w:color w:val="1155CC"/>
                </w:rPr>
                <w:t>https://s28742.pcdn.co/wp-content/uploads/2020/01/Five-Roles-Families-Play_Flamboyan-Foundation.pdf</w:t>
              </w:r>
            </w:hyperlink>
          </w:p>
          <w:p w14:paraId="68635CF6" w14:textId="77777777" w:rsidR="00BD2746" w:rsidRDefault="00BD2746">
            <w:pPr>
              <w:widowControl w:val="0"/>
              <w:spacing w:before="19" w:line="240" w:lineRule="auto"/>
              <w:ind w:right="8"/>
              <w:rPr>
                <w:rFonts w:ascii="Calibri" w:eastAsia="Calibri" w:hAnsi="Calibri" w:cs="Calibri"/>
                <w:b/>
                <w:color w:val="1C4587"/>
              </w:rPr>
            </w:pPr>
          </w:p>
          <w:p w14:paraId="46F23471" w14:textId="77777777" w:rsidR="00BD2746" w:rsidRDefault="003B29B5">
            <w:pPr>
              <w:widowControl w:val="0"/>
              <w:spacing w:before="19" w:line="240" w:lineRule="auto"/>
              <w:ind w:right="8"/>
              <w:rPr>
                <w:rFonts w:ascii="Calibri" w:eastAsia="Calibri" w:hAnsi="Calibri" w:cs="Calibri"/>
                <w:b/>
                <w:color w:val="1C4587"/>
              </w:rPr>
            </w:pPr>
            <w:r>
              <w:rPr>
                <w:rFonts w:ascii="Calibri" w:eastAsia="Calibri" w:hAnsi="Calibri" w:cs="Calibri"/>
                <w:b/>
                <w:color w:val="1C4587"/>
              </w:rPr>
              <w:t>Choose one of the 5 roles families can play: Communicator, Monitor, Supporter, Guide, or Advocate. As a parent, record how you could be stronger in this role. If you are an educator, record how you could better support families in this role.</w:t>
            </w:r>
          </w:p>
          <w:p w14:paraId="54D29C2E" w14:textId="77777777" w:rsidR="00BD2746" w:rsidRDefault="00BD2746">
            <w:pPr>
              <w:widowControl w:val="0"/>
              <w:spacing w:before="19" w:line="240" w:lineRule="auto"/>
              <w:ind w:right="8"/>
              <w:rPr>
                <w:rFonts w:ascii="Calibri" w:eastAsia="Calibri" w:hAnsi="Calibri" w:cs="Calibri"/>
                <w:b/>
                <w:color w:val="1C4587"/>
                <w:u w:val="single"/>
              </w:rPr>
            </w:pPr>
          </w:p>
          <w:p w14:paraId="2EBE7557" w14:textId="77777777" w:rsidR="00BD2746" w:rsidRDefault="00BD2746">
            <w:pPr>
              <w:widowControl w:val="0"/>
              <w:spacing w:before="19" w:line="240" w:lineRule="auto"/>
              <w:ind w:right="8"/>
              <w:rPr>
                <w:rFonts w:ascii="Calibri" w:eastAsia="Calibri" w:hAnsi="Calibri" w:cs="Calibri"/>
                <w:b/>
                <w:color w:val="1C4587"/>
                <w:u w:val="single"/>
              </w:rPr>
            </w:pPr>
          </w:p>
          <w:p w14:paraId="5BA86245" w14:textId="77777777" w:rsidR="00BD2746" w:rsidRDefault="00BD2746">
            <w:pPr>
              <w:widowControl w:val="0"/>
              <w:spacing w:before="19" w:line="240" w:lineRule="auto"/>
              <w:ind w:right="8"/>
              <w:rPr>
                <w:rFonts w:ascii="Calibri" w:eastAsia="Calibri" w:hAnsi="Calibri" w:cs="Calibri"/>
                <w:b/>
                <w:color w:val="1C4587"/>
                <w:u w:val="single"/>
              </w:rPr>
            </w:pPr>
          </w:p>
          <w:p w14:paraId="65CEDED6" w14:textId="77777777" w:rsidR="00BD2746" w:rsidRDefault="00BD2746">
            <w:pPr>
              <w:widowControl w:val="0"/>
              <w:spacing w:before="19" w:line="240" w:lineRule="auto"/>
              <w:ind w:right="8"/>
              <w:rPr>
                <w:rFonts w:ascii="Calibri" w:eastAsia="Calibri" w:hAnsi="Calibri" w:cs="Calibri"/>
                <w:b/>
                <w:color w:val="1C4587"/>
                <w:u w:val="single"/>
              </w:rPr>
            </w:pPr>
          </w:p>
          <w:p w14:paraId="4C47958D" w14:textId="77777777" w:rsidR="00BD2746" w:rsidRDefault="00BD2746">
            <w:pPr>
              <w:widowControl w:val="0"/>
              <w:spacing w:before="19" w:line="240" w:lineRule="auto"/>
              <w:ind w:right="8"/>
              <w:rPr>
                <w:rFonts w:ascii="Calibri" w:eastAsia="Calibri" w:hAnsi="Calibri" w:cs="Calibri"/>
                <w:b/>
                <w:color w:val="1C4587"/>
                <w:u w:val="single"/>
              </w:rPr>
            </w:pPr>
          </w:p>
        </w:tc>
      </w:tr>
      <w:tr w:rsidR="00BD2746" w14:paraId="2C88B5A4" w14:textId="77777777">
        <w:tc>
          <w:tcPr>
            <w:tcW w:w="10260" w:type="dxa"/>
            <w:shd w:val="clear" w:color="auto" w:fill="auto"/>
            <w:tcMar>
              <w:top w:w="100" w:type="dxa"/>
              <w:left w:w="100" w:type="dxa"/>
              <w:bottom w:w="100" w:type="dxa"/>
              <w:right w:w="100" w:type="dxa"/>
            </w:tcMar>
          </w:tcPr>
          <w:p w14:paraId="6C3FC811" w14:textId="77777777" w:rsidR="00BD2746" w:rsidRDefault="003B29B5">
            <w:pPr>
              <w:widowControl w:val="0"/>
              <w:spacing w:after="160" w:line="240" w:lineRule="auto"/>
              <w:rPr>
                <w:rFonts w:ascii="Calibri" w:eastAsia="Calibri" w:hAnsi="Calibri" w:cs="Calibri"/>
                <w:b/>
                <w:color w:val="1C4587"/>
              </w:rPr>
            </w:pPr>
            <w:r>
              <w:rPr>
                <w:rFonts w:ascii="Calibri" w:eastAsia="Calibri" w:hAnsi="Calibri" w:cs="Calibri"/>
                <w:noProof/>
              </w:rPr>
              <w:lastRenderedPageBreak/>
              <w:drawing>
                <wp:inline distT="0" distB="0" distL="0" distR="0" wp14:anchorId="2C9A3033" wp14:editId="3237EA52">
                  <wp:extent cx="7334250" cy="6243637"/>
                  <wp:effectExtent l="0" t="0" r="0" b="0"/>
                  <wp:docPr id="4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rot="16200000">
                            <a:off x="0" y="0"/>
                            <a:ext cx="7334250" cy="6243637"/>
                          </a:xfrm>
                          <a:prstGeom prst="rect">
                            <a:avLst/>
                          </a:prstGeom>
                          <a:ln/>
                        </pic:spPr>
                      </pic:pic>
                    </a:graphicData>
                  </a:graphic>
                </wp:inline>
              </w:drawing>
            </w:r>
          </w:p>
          <w:p w14:paraId="65EB1668" w14:textId="77777777" w:rsidR="00BD2746" w:rsidRDefault="00BD2746">
            <w:pPr>
              <w:widowControl w:val="0"/>
              <w:spacing w:after="160" w:line="240" w:lineRule="auto"/>
              <w:rPr>
                <w:rFonts w:ascii="Calibri" w:eastAsia="Calibri" w:hAnsi="Calibri" w:cs="Calibri"/>
                <w:b/>
                <w:color w:val="1C4587"/>
              </w:rPr>
            </w:pPr>
          </w:p>
          <w:p w14:paraId="06C772B8" w14:textId="77777777" w:rsidR="00BD2746" w:rsidRDefault="00BD2746">
            <w:pPr>
              <w:widowControl w:val="0"/>
              <w:spacing w:after="160" w:line="240" w:lineRule="auto"/>
              <w:rPr>
                <w:rFonts w:ascii="Calibri" w:eastAsia="Calibri" w:hAnsi="Calibri" w:cs="Calibri"/>
                <w:b/>
                <w:color w:val="1C4587"/>
              </w:rPr>
            </w:pPr>
          </w:p>
        </w:tc>
      </w:tr>
      <w:tr w:rsidR="00BD2746" w14:paraId="7408E57E" w14:textId="77777777">
        <w:tc>
          <w:tcPr>
            <w:tcW w:w="10260" w:type="dxa"/>
            <w:shd w:val="clear" w:color="auto" w:fill="auto"/>
            <w:tcMar>
              <w:top w:w="100" w:type="dxa"/>
              <w:left w:w="100" w:type="dxa"/>
              <w:bottom w:w="100" w:type="dxa"/>
              <w:right w:w="100" w:type="dxa"/>
            </w:tcMar>
          </w:tcPr>
          <w:p w14:paraId="13AD2248" w14:textId="77777777" w:rsidR="00BD2746" w:rsidRDefault="003B29B5">
            <w:pPr>
              <w:widowControl w:val="0"/>
              <w:spacing w:after="160" w:line="240" w:lineRule="auto"/>
              <w:rPr>
                <w:rFonts w:ascii="Calibri" w:eastAsia="Calibri" w:hAnsi="Calibri" w:cs="Calibri"/>
                <w:b/>
                <w:color w:val="047835"/>
              </w:rPr>
            </w:pPr>
            <w:r>
              <w:rPr>
                <w:rFonts w:ascii="Calibri" w:eastAsia="Calibri" w:hAnsi="Calibri" w:cs="Calibri"/>
                <w:b/>
                <w:color w:val="047835"/>
                <w:sz w:val="48"/>
                <w:szCs w:val="48"/>
              </w:rPr>
              <w:lastRenderedPageBreak/>
              <w:t>SECTION 4:</w:t>
            </w:r>
          </w:p>
        </w:tc>
      </w:tr>
      <w:tr w:rsidR="00BD2746" w14:paraId="5AD43FA6" w14:textId="77777777">
        <w:tc>
          <w:tcPr>
            <w:tcW w:w="10260" w:type="dxa"/>
            <w:shd w:val="clear" w:color="auto" w:fill="auto"/>
            <w:tcMar>
              <w:top w:w="100" w:type="dxa"/>
              <w:left w:w="100" w:type="dxa"/>
              <w:bottom w:w="100" w:type="dxa"/>
              <w:right w:w="100" w:type="dxa"/>
            </w:tcMar>
          </w:tcPr>
          <w:p w14:paraId="1458FB9A" w14:textId="77777777" w:rsidR="00BD2746" w:rsidRDefault="003B29B5">
            <w:pPr>
              <w:widowControl w:val="0"/>
              <w:spacing w:after="160" w:line="240" w:lineRule="auto"/>
              <w:rPr>
                <w:rFonts w:ascii="Calibri" w:eastAsia="Calibri" w:hAnsi="Calibri" w:cs="Calibri"/>
                <w:color w:val="009644"/>
              </w:rPr>
            </w:pPr>
            <w:r>
              <w:rPr>
                <w:rFonts w:ascii="Calibri" w:eastAsia="Calibri" w:hAnsi="Calibri" w:cs="Calibri"/>
                <w:color w:val="047835"/>
              </w:rPr>
              <w:t>S</w:t>
            </w:r>
            <w:r>
              <w:rPr>
                <w:rFonts w:ascii="Calibri" w:eastAsia="Calibri" w:hAnsi="Calibri" w:cs="Calibri"/>
                <w:color w:val="009644"/>
              </w:rPr>
              <w:t>o, what does this mean?</w:t>
            </w:r>
            <w:r>
              <w:rPr>
                <w:noProof/>
              </w:rPr>
              <w:drawing>
                <wp:anchor distT="0" distB="0" distL="114300" distR="114300" simplePos="0" relativeHeight="251661312" behindDoc="0" locked="0" layoutInCell="1" hidden="0" allowOverlap="1" wp14:anchorId="262524CE" wp14:editId="7A01C494">
                  <wp:simplePos x="0" y="0"/>
                  <wp:positionH relativeFrom="column">
                    <wp:posOffset>4076700</wp:posOffset>
                  </wp:positionH>
                  <wp:positionV relativeFrom="paragraph">
                    <wp:posOffset>104105</wp:posOffset>
                  </wp:positionV>
                  <wp:extent cx="2112758" cy="1107085"/>
                  <wp:effectExtent l="0" t="0" r="0" b="0"/>
                  <wp:wrapSquare wrapText="bothSides" distT="0" distB="0" distL="114300" distR="114300"/>
                  <wp:docPr id="4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t="5677"/>
                          <a:stretch>
                            <a:fillRect/>
                          </a:stretch>
                        </pic:blipFill>
                        <pic:spPr>
                          <a:xfrm>
                            <a:off x="0" y="0"/>
                            <a:ext cx="2112758" cy="1107085"/>
                          </a:xfrm>
                          <a:prstGeom prst="rect">
                            <a:avLst/>
                          </a:prstGeom>
                          <a:ln/>
                        </pic:spPr>
                      </pic:pic>
                    </a:graphicData>
                  </a:graphic>
                </wp:anchor>
              </w:drawing>
            </w:r>
          </w:p>
          <w:p w14:paraId="34B8FAEB" w14:textId="77777777" w:rsidR="00BD2746" w:rsidRDefault="003B29B5">
            <w:pPr>
              <w:widowControl w:val="0"/>
              <w:spacing w:before="19" w:line="240" w:lineRule="auto"/>
              <w:ind w:right="8"/>
              <w:rPr>
                <w:rFonts w:ascii="Calibri" w:eastAsia="Calibri" w:hAnsi="Calibri" w:cs="Calibri"/>
                <w:color w:val="1C4587"/>
              </w:rPr>
            </w:pPr>
            <w:r>
              <w:rPr>
                <w:rFonts w:ascii="Calibri" w:eastAsia="Calibri" w:hAnsi="Calibri" w:cs="Calibri"/>
                <w:color w:val="1C4587"/>
              </w:rPr>
              <w:t xml:space="preserve">When we think about improving family engagement, we </w:t>
            </w:r>
            <w:proofErr w:type="gramStart"/>
            <w:r>
              <w:rPr>
                <w:rFonts w:ascii="Calibri" w:eastAsia="Calibri" w:hAnsi="Calibri" w:cs="Calibri"/>
                <w:color w:val="1C4587"/>
              </w:rPr>
              <w:t>have to</w:t>
            </w:r>
            <w:proofErr w:type="gramEnd"/>
            <w:r>
              <w:rPr>
                <w:rFonts w:ascii="Calibri" w:eastAsia="Calibri" w:hAnsi="Calibri" w:cs="Calibri"/>
                <w:color w:val="1C4587"/>
              </w:rPr>
              <w:t xml:space="preserve"> move beyond how we improve our family events and newsletters, instead we need to put our time and energy into strategies that help staff get to know families so we can build trusting relationships between families and teachers.</w:t>
            </w:r>
            <w:r>
              <w:rPr>
                <w:rFonts w:ascii="Calibri" w:eastAsia="Calibri" w:hAnsi="Calibri" w:cs="Calibri"/>
              </w:rPr>
              <w:t xml:space="preserve"> </w:t>
            </w:r>
            <w:r>
              <w:rPr>
                <w:rFonts w:ascii="Calibri" w:eastAsia="Calibri" w:hAnsi="Calibri" w:cs="Calibri"/>
                <w:color w:val="1C4587"/>
              </w:rPr>
              <w:t>~KY Collaborative for Families and Schools, 2021</w:t>
            </w:r>
          </w:p>
          <w:p w14:paraId="377ED726" w14:textId="77777777" w:rsidR="00BD2746" w:rsidRDefault="00BD2746">
            <w:pPr>
              <w:widowControl w:val="0"/>
              <w:spacing w:line="240" w:lineRule="auto"/>
              <w:rPr>
                <w:rFonts w:ascii="Calibri" w:eastAsia="Calibri" w:hAnsi="Calibri" w:cs="Calibri"/>
                <w:color w:val="009644"/>
              </w:rPr>
            </w:pPr>
          </w:p>
          <w:p w14:paraId="1810951D" w14:textId="77777777" w:rsidR="00BD2746" w:rsidRDefault="003B29B5">
            <w:pPr>
              <w:widowControl w:val="0"/>
              <w:spacing w:line="240" w:lineRule="auto"/>
              <w:rPr>
                <w:rFonts w:ascii="Calibri" w:eastAsia="Calibri" w:hAnsi="Calibri" w:cs="Calibri"/>
                <w:i/>
                <w:color w:val="009644"/>
              </w:rPr>
            </w:pPr>
            <w:r>
              <w:rPr>
                <w:rFonts w:ascii="Calibri" w:eastAsia="Calibri" w:hAnsi="Calibri" w:cs="Calibri"/>
                <w:color w:val="009644"/>
              </w:rPr>
              <w:t>“We actually sit down and talk to families”- Carnegie and Harvard Presentation, June 2021</w:t>
            </w:r>
          </w:p>
          <w:p w14:paraId="4F3537E0" w14:textId="77777777" w:rsidR="00BD2746" w:rsidRDefault="00BD2746">
            <w:pPr>
              <w:widowControl w:val="0"/>
              <w:spacing w:before="19" w:line="240" w:lineRule="auto"/>
              <w:ind w:right="8"/>
              <w:rPr>
                <w:rFonts w:ascii="Calibri" w:eastAsia="Calibri" w:hAnsi="Calibri" w:cs="Calibri"/>
                <w:color w:val="1C4587"/>
              </w:rPr>
            </w:pPr>
          </w:p>
          <w:p w14:paraId="47AD6B02" w14:textId="77777777" w:rsidR="00BD2746" w:rsidRDefault="003B29B5">
            <w:pPr>
              <w:widowControl w:val="0"/>
              <w:pBdr>
                <w:top w:val="nil"/>
                <w:left w:val="nil"/>
                <w:bottom w:val="nil"/>
                <w:right w:val="nil"/>
                <w:between w:val="nil"/>
              </w:pBdr>
              <w:spacing w:line="240" w:lineRule="auto"/>
              <w:rPr>
                <w:rFonts w:ascii="Calibri" w:eastAsia="Calibri" w:hAnsi="Calibri" w:cs="Calibri"/>
                <w:b/>
                <w:i/>
                <w:color w:val="1C4587"/>
                <w:u w:val="single"/>
              </w:rPr>
            </w:pPr>
            <w:r>
              <w:rPr>
                <w:rFonts w:ascii="Calibri" w:eastAsia="Calibri" w:hAnsi="Calibri" w:cs="Calibri"/>
                <w:b/>
                <w:color w:val="1C4587"/>
              </w:rPr>
              <w:t>Consider to what extent you agree with this generalization. Consider how your personal experiences as a child and in your current role as either an educator or caregiver shape your beliefs about family engagement.</w:t>
            </w:r>
          </w:p>
          <w:p w14:paraId="62EF1560" w14:textId="77777777" w:rsidR="00BD2746" w:rsidRDefault="00BD2746">
            <w:pPr>
              <w:widowControl w:val="0"/>
              <w:pBdr>
                <w:top w:val="nil"/>
                <w:left w:val="nil"/>
                <w:bottom w:val="nil"/>
                <w:right w:val="nil"/>
                <w:between w:val="nil"/>
              </w:pBdr>
              <w:spacing w:line="240" w:lineRule="auto"/>
              <w:rPr>
                <w:rFonts w:ascii="Calibri" w:eastAsia="Calibri" w:hAnsi="Calibri" w:cs="Calibri"/>
                <w:b/>
                <w:color w:val="1C4587"/>
              </w:rPr>
            </w:pPr>
          </w:p>
          <w:p w14:paraId="0913E210" w14:textId="77777777" w:rsidR="00BD2746" w:rsidRDefault="00BD2746">
            <w:pPr>
              <w:widowControl w:val="0"/>
              <w:pBdr>
                <w:top w:val="nil"/>
                <w:left w:val="nil"/>
                <w:bottom w:val="nil"/>
                <w:right w:val="nil"/>
                <w:between w:val="nil"/>
              </w:pBdr>
              <w:spacing w:line="240" w:lineRule="auto"/>
              <w:rPr>
                <w:rFonts w:ascii="Calibri" w:eastAsia="Calibri" w:hAnsi="Calibri" w:cs="Calibri"/>
                <w:b/>
                <w:color w:val="1C4587"/>
              </w:rPr>
            </w:pPr>
          </w:p>
        </w:tc>
      </w:tr>
      <w:tr w:rsidR="00BD2746" w14:paraId="5F6F7966" w14:textId="77777777">
        <w:trPr>
          <w:trHeight w:val="5105"/>
        </w:trPr>
        <w:tc>
          <w:tcPr>
            <w:tcW w:w="10260" w:type="dxa"/>
            <w:shd w:val="clear" w:color="auto" w:fill="auto"/>
            <w:tcMar>
              <w:top w:w="100" w:type="dxa"/>
              <w:left w:w="100" w:type="dxa"/>
              <w:bottom w:w="100" w:type="dxa"/>
              <w:right w:w="100" w:type="dxa"/>
            </w:tcMar>
          </w:tcPr>
          <w:p w14:paraId="1B9ABA38" w14:textId="77777777" w:rsidR="00BD2746" w:rsidRDefault="003B29B5">
            <w:pPr>
              <w:widowControl w:val="0"/>
              <w:spacing w:line="240" w:lineRule="auto"/>
              <w:rPr>
                <w:rFonts w:ascii="Calibri" w:eastAsia="Calibri" w:hAnsi="Calibri" w:cs="Calibri"/>
                <w:b/>
                <w:color w:val="1F497D"/>
              </w:rPr>
            </w:pPr>
            <w:r>
              <w:rPr>
                <w:rFonts w:ascii="Calibri" w:eastAsia="Calibri" w:hAnsi="Calibri" w:cs="Calibri"/>
                <w:b/>
                <w:color w:val="1F497D"/>
              </w:rPr>
              <w:t>A Few Great Places to Start</w:t>
            </w:r>
            <w:r>
              <w:rPr>
                <w:noProof/>
              </w:rPr>
              <w:drawing>
                <wp:anchor distT="19050" distB="19050" distL="19050" distR="19050" simplePos="0" relativeHeight="251662336" behindDoc="0" locked="0" layoutInCell="1" hidden="0" allowOverlap="1" wp14:anchorId="30DF687D" wp14:editId="05B84DAB">
                  <wp:simplePos x="0" y="0"/>
                  <wp:positionH relativeFrom="column">
                    <wp:posOffset>5173639</wp:posOffset>
                  </wp:positionH>
                  <wp:positionV relativeFrom="paragraph">
                    <wp:posOffset>-9524</wp:posOffset>
                  </wp:positionV>
                  <wp:extent cx="1131911" cy="802141"/>
                  <wp:effectExtent l="0" t="0" r="0" b="0"/>
                  <wp:wrapSquare wrapText="bothSides" distT="19050" distB="19050" distL="19050" distR="1905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1131911" cy="802141"/>
                          </a:xfrm>
                          <a:prstGeom prst="rect">
                            <a:avLst/>
                          </a:prstGeom>
                          <a:ln/>
                        </pic:spPr>
                      </pic:pic>
                    </a:graphicData>
                  </a:graphic>
                </wp:anchor>
              </w:drawing>
            </w:r>
          </w:p>
          <w:p w14:paraId="19E6B3F0" w14:textId="77777777" w:rsidR="00BD2746" w:rsidRDefault="00BD2746">
            <w:pPr>
              <w:widowControl w:val="0"/>
              <w:spacing w:line="240" w:lineRule="auto"/>
              <w:rPr>
                <w:rFonts w:ascii="Calibri" w:eastAsia="Calibri" w:hAnsi="Calibri" w:cs="Calibri"/>
                <w:b/>
                <w:color w:val="1F497D"/>
              </w:rPr>
            </w:pPr>
          </w:p>
          <w:p w14:paraId="4291BD81" w14:textId="77777777" w:rsidR="00BD2746" w:rsidRDefault="003B29B5">
            <w:pPr>
              <w:widowControl w:val="0"/>
              <w:rPr>
                <w:rFonts w:ascii="Calibri" w:eastAsia="Calibri" w:hAnsi="Calibri" w:cs="Calibri"/>
                <w:color w:val="1F497D"/>
              </w:rPr>
            </w:pPr>
            <w:r>
              <w:rPr>
                <w:rFonts w:ascii="Calibri" w:eastAsia="Calibri" w:hAnsi="Calibri" w:cs="Calibri"/>
                <w:color w:val="1F497D"/>
              </w:rPr>
              <w:t>-  Figure out how school staff can be paired with students so that EVERY student is covered</w:t>
            </w:r>
          </w:p>
          <w:p w14:paraId="6C1FC3FE" w14:textId="77777777" w:rsidR="00BD2746" w:rsidRDefault="003B29B5">
            <w:pPr>
              <w:widowControl w:val="0"/>
              <w:pBdr>
                <w:top w:val="nil"/>
                <w:left w:val="nil"/>
                <w:bottom w:val="nil"/>
                <w:right w:val="nil"/>
                <w:between w:val="nil"/>
              </w:pBdr>
              <w:rPr>
                <w:rFonts w:ascii="Calibri" w:eastAsia="Calibri" w:hAnsi="Calibri" w:cs="Calibri"/>
                <w:color w:val="1F497D"/>
              </w:rPr>
            </w:pPr>
            <w:r>
              <w:rPr>
                <w:rFonts w:ascii="Calibri" w:eastAsia="Calibri" w:hAnsi="Calibri" w:cs="Calibri"/>
                <w:color w:val="1F497D"/>
              </w:rPr>
              <w:t>- Student/Family Anonymous Survey: Can you name a school staff person you can reach out to if you have questions or concerns?</w:t>
            </w:r>
          </w:p>
          <w:p w14:paraId="19AEE814" w14:textId="77777777" w:rsidR="00BD2746" w:rsidRDefault="003B29B5">
            <w:pPr>
              <w:widowControl w:val="0"/>
              <w:pBdr>
                <w:top w:val="nil"/>
                <w:left w:val="nil"/>
                <w:bottom w:val="nil"/>
                <w:right w:val="nil"/>
                <w:between w:val="nil"/>
              </w:pBdr>
              <w:rPr>
                <w:rFonts w:ascii="Calibri" w:eastAsia="Calibri" w:hAnsi="Calibri" w:cs="Calibri"/>
                <w:color w:val="1F497D"/>
              </w:rPr>
            </w:pPr>
            <w:r>
              <w:rPr>
                <w:rFonts w:ascii="Calibri" w:eastAsia="Calibri" w:hAnsi="Calibri" w:cs="Calibri"/>
                <w:color w:val="1F497D"/>
              </w:rPr>
              <w:t>- Index cards with student names on tables and/or homeroom teachers</w:t>
            </w:r>
          </w:p>
          <w:p w14:paraId="660A0408" w14:textId="77777777" w:rsidR="00BD2746" w:rsidRDefault="003B29B5">
            <w:pPr>
              <w:widowControl w:val="0"/>
              <w:rPr>
                <w:rFonts w:ascii="Calibri" w:eastAsia="Calibri" w:hAnsi="Calibri" w:cs="Calibri"/>
                <w:b/>
                <w:color w:val="1F497D"/>
              </w:rPr>
            </w:pPr>
            <w:r>
              <w:rPr>
                <w:rFonts w:ascii="Calibri" w:eastAsia="Calibri" w:hAnsi="Calibri" w:cs="Calibri"/>
                <w:color w:val="1F497D"/>
              </w:rPr>
              <w:t>- Host trainings for all school staff on working with families to expand outside of teaching staff</w:t>
            </w:r>
          </w:p>
          <w:p w14:paraId="29498CA9" w14:textId="77777777" w:rsidR="00BD2746" w:rsidRDefault="003B29B5">
            <w:pPr>
              <w:widowControl w:val="0"/>
              <w:rPr>
                <w:rFonts w:ascii="Calibri" w:eastAsia="Calibri" w:hAnsi="Calibri" w:cs="Calibri"/>
                <w:color w:val="1F497D"/>
              </w:rPr>
            </w:pPr>
            <w:r>
              <w:rPr>
                <w:rFonts w:ascii="Calibri" w:eastAsia="Calibri" w:hAnsi="Calibri" w:cs="Calibri"/>
                <w:color w:val="1F497D"/>
              </w:rPr>
              <w:t>- Host an honest conversation with a few family focus groups from diverse roles and grade levels. What should we Start, Stop, Continue</w:t>
            </w:r>
          </w:p>
          <w:p w14:paraId="05A5FC80" w14:textId="77777777" w:rsidR="00BD2746" w:rsidRDefault="003B29B5">
            <w:pPr>
              <w:widowControl w:val="0"/>
              <w:pBdr>
                <w:top w:val="nil"/>
                <w:left w:val="nil"/>
                <w:bottom w:val="nil"/>
                <w:right w:val="nil"/>
                <w:between w:val="nil"/>
              </w:pBdr>
              <w:rPr>
                <w:rFonts w:ascii="Calibri" w:eastAsia="Calibri" w:hAnsi="Calibri" w:cs="Calibri"/>
                <w:color w:val="1F497D"/>
              </w:rPr>
            </w:pPr>
            <w:r>
              <w:rPr>
                <w:rFonts w:ascii="Calibri" w:eastAsia="Calibri" w:hAnsi="Calibri" w:cs="Calibri"/>
                <w:color w:val="1F497D"/>
              </w:rPr>
              <w:t>- Welcoming phone calls or home/zoom visits with families</w:t>
            </w:r>
          </w:p>
          <w:p w14:paraId="4BD46A74" w14:textId="77777777" w:rsidR="00BD2746" w:rsidRDefault="003B29B5">
            <w:pPr>
              <w:widowControl w:val="0"/>
              <w:pBdr>
                <w:top w:val="nil"/>
                <w:left w:val="nil"/>
                <w:bottom w:val="nil"/>
                <w:right w:val="nil"/>
                <w:between w:val="nil"/>
              </w:pBdr>
              <w:rPr>
                <w:rFonts w:ascii="Calibri" w:eastAsia="Calibri" w:hAnsi="Calibri" w:cs="Calibri"/>
                <w:color w:val="1F497D"/>
              </w:rPr>
            </w:pPr>
            <w:r>
              <w:rPr>
                <w:rFonts w:ascii="Calibri" w:eastAsia="Calibri" w:hAnsi="Calibri" w:cs="Calibri"/>
                <w:color w:val="1F497D"/>
              </w:rPr>
              <w:t>- Rethink Back-2-School Nights</w:t>
            </w:r>
          </w:p>
          <w:p w14:paraId="2F04C792" w14:textId="77777777" w:rsidR="00BD2746" w:rsidRDefault="003B29B5">
            <w:pPr>
              <w:widowControl w:val="0"/>
              <w:pBdr>
                <w:top w:val="nil"/>
                <w:left w:val="nil"/>
                <w:bottom w:val="nil"/>
                <w:right w:val="nil"/>
                <w:between w:val="nil"/>
              </w:pBdr>
              <w:rPr>
                <w:rFonts w:ascii="Calibri" w:eastAsia="Calibri" w:hAnsi="Calibri" w:cs="Calibri"/>
              </w:rPr>
            </w:pPr>
            <w:r>
              <w:rPr>
                <w:rFonts w:ascii="Calibri" w:eastAsia="Calibri" w:hAnsi="Calibri" w:cs="Calibri"/>
                <w:color w:val="1F497D"/>
              </w:rPr>
              <w:t>- Do WITH families and teachers not TO</w:t>
            </w:r>
          </w:p>
          <w:p w14:paraId="6569074D"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Note and other ideas:</w:t>
            </w:r>
          </w:p>
          <w:p w14:paraId="0949F7F5" w14:textId="77777777" w:rsidR="00BD2746" w:rsidRDefault="00BD2746">
            <w:pPr>
              <w:widowControl w:val="0"/>
              <w:spacing w:line="240" w:lineRule="auto"/>
              <w:rPr>
                <w:rFonts w:ascii="Calibri" w:eastAsia="Calibri" w:hAnsi="Calibri" w:cs="Calibri"/>
                <w:b/>
              </w:rPr>
            </w:pPr>
          </w:p>
          <w:p w14:paraId="75BA2374" w14:textId="77777777" w:rsidR="00BD2746" w:rsidRDefault="00BD2746">
            <w:pPr>
              <w:widowControl w:val="0"/>
              <w:spacing w:line="240" w:lineRule="auto"/>
              <w:rPr>
                <w:rFonts w:ascii="Calibri" w:eastAsia="Calibri" w:hAnsi="Calibri" w:cs="Calibri"/>
                <w:b/>
              </w:rPr>
            </w:pPr>
          </w:p>
          <w:p w14:paraId="00EF14DA" w14:textId="77777777" w:rsidR="00BD2746" w:rsidRDefault="00BD2746">
            <w:pPr>
              <w:widowControl w:val="0"/>
              <w:spacing w:line="240" w:lineRule="auto"/>
              <w:rPr>
                <w:rFonts w:ascii="Calibri" w:eastAsia="Calibri" w:hAnsi="Calibri" w:cs="Calibri"/>
                <w:b/>
              </w:rPr>
            </w:pPr>
          </w:p>
          <w:p w14:paraId="6EFF9E79" w14:textId="77777777" w:rsidR="00BD2746" w:rsidRDefault="003B29B5">
            <w:pPr>
              <w:widowControl w:val="0"/>
              <w:spacing w:line="240" w:lineRule="auto"/>
              <w:rPr>
                <w:rFonts w:ascii="Calibri" w:eastAsia="Calibri" w:hAnsi="Calibri" w:cs="Calibri"/>
                <w:b/>
                <w:color w:val="009644"/>
              </w:rPr>
            </w:pPr>
            <w:r>
              <w:rPr>
                <w:rFonts w:ascii="Calibri" w:eastAsia="Calibri" w:hAnsi="Calibri" w:cs="Calibri"/>
                <w:b/>
                <w:color w:val="009644"/>
              </w:rPr>
              <w:t xml:space="preserve">See Impact Video- A Parent Reflects on Building Relationships with </w:t>
            </w:r>
            <w:proofErr w:type="spellStart"/>
            <w:r>
              <w:rPr>
                <w:rFonts w:ascii="Calibri" w:eastAsia="Calibri" w:hAnsi="Calibri" w:cs="Calibri"/>
                <w:b/>
                <w:color w:val="009644"/>
              </w:rPr>
              <w:t>Teachers:</w:t>
            </w:r>
            <w:hyperlink r:id="rId28">
              <w:r>
                <w:rPr>
                  <w:rFonts w:ascii="Calibri" w:eastAsia="Calibri" w:hAnsi="Calibri" w:cs="Calibri"/>
                  <w:b/>
                  <w:color w:val="1155CC"/>
                  <w:u w:val="single"/>
                </w:rPr>
                <w:t>https</w:t>
              </w:r>
              <w:proofErr w:type="spellEnd"/>
              <w:r>
                <w:rPr>
                  <w:rFonts w:ascii="Calibri" w:eastAsia="Calibri" w:hAnsi="Calibri" w:cs="Calibri"/>
                  <w:b/>
                  <w:color w:val="1155CC"/>
                  <w:u w:val="single"/>
                </w:rPr>
                <w:t>://youtu.be/vbyhao0FtaQ</w:t>
              </w:r>
            </w:hyperlink>
            <w:r>
              <w:rPr>
                <w:rFonts w:ascii="Calibri" w:eastAsia="Calibri" w:hAnsi="Calibri" w:cs="Calibri"/>
                <w:b/>
                <w:color w:val="009644"/>
              </w:rPr>
              <w:t xml:space="preserve"> </w:t>
            </w:r>
          </w:p>
        </w:tc>
      </w:tr>
      <w:tr w:rsidR="00BD2746" w14:paraId="664A760D" w14:textId="77777777">
        <w:trPr>
          <w:trHeight w:val="4740"/>
        </w:trPr>
        <w:tc>
          <w:tcPr>
            <w:tcW w:w="10260" w:type="dxa"/>
            <w:shd w:val="clear" w:color="auto" w:fill="auto"/>
            <w:tcMar>
              <w:top w:w="100" w:type="dxa"/>
              <w:left w:w="100" w:type="dxa"/>
              <w:bottom w:w="100" w:type="dxa"/>
              <w:right w:w="100" w:type="dxa"/>
            </w:tcMar>
          </w:tcPr>
          <w:p w14:paraId="52912395" w14:textId="77777777" w:rsidR="00BD2746" w:rsidRDefault="003B29B5">
            <w:pPr>
              <w:widowControl w:val="0"/>
              <w:spacing w:after="160" w:line="240" w:lineRule="auto"/>
              <w:rPr>
                <w:rFonts w:ascii="Calibri" w:eastAsia="Calibri" w:hAnsi="Calibri" w:cs="Calibri"/>
                <w:b/>
                <w:color w:val="1C4587"/>
              </w:rPr>
            </w:pPr>
            <w:r>
              <w:rPr>
                <w:rFonts w:ascii="Calibri" w:eastAsia="Calibri" w:hAnsi="Calibri" w:cs="Calibri"/>
                <w:b/>
                <w:color w:val="1C4587"/>
              </w:rPr>
              <w:lastRenderedPageBreak/>
              <w:t xml:space="preserve">4 Core Beliefs: </w:t>
            </w:r>
          </w:p>
          <w:p w14:paraId="250EE9B1" w14:textId="77777777" w:rsidR="00BD2746" w:rsidRDefault="003B29B5">
            <w:pPr>
              <w:numPr>
                <w:ilvl w:val="0"/>
                <w:numId w:val="2"/>
              </w:numPr>
              <w:spacing w:before="240" w:line="360" w:lineRule="auto"/>
              <w:rPr>
                <w:rFonts w:ascii="Calibri" w:eastAsia="Calibri" w:hAnsi="Calibri" w:cs="Calibri"/>
                <w:color w:val="1C4587"/>
              </w:rPr>
            </w:pPr>
            <w:r>
              <w:rPr>
                <w:rFonts w:ascii="Calibri" w:eastAsia="Calibri" w:hAnsi="Calibri" w:cs="Calibri"/>
                <w:color w:val="1C4587"/>
              </w:rPr>
              <w:t>All families have dreams for their children and want the best for them</w:t>
            </w:r>
          </w:p>
          <w:p w14:paraId="4827E79E" w14:textId="77777777" w:rsidR="00BD2746" w:rsidRDefault="003B29B5">
            <w:pPr>
              <w:numPr>
                <w:ilvl w:val="0"/>
                <w:numId w:val="2"/>
              </w:numPr>
              <w:spacing w:line="360" w:lineRule="auto"/>
              <w:rPr>
                <w:rFonts w:ascii="Calibri" w:eastAsia="Calibri" w:hAnsi="Calibri" w:cs="Calibri"/>
                <w:color w:val="1C4587"/>
              </w:rPr>
            </w:pPr>
            <w:r>
              <w:rPr>
                <w:rFonts w:ascii="Calibri" w:eastAsia="Calibri" w:hAnsi="Calibri" w:cs="Calibri"/>
                <w:color w:val="1C4587"/>
              </w:rPr>
              <w:t>All families have the capacity to support their children’s learning</w:t>
            </w:r>
          </w:p>
          <w:p w14:paraId="3DED7AB4" w14:textId="77777777" w:rsidR="00BD2746" w:rsidRDefault="003B29B5">
            <w:pPr>
              <w:numPr>
                <w:ilvl w:val="0"/>
                <w:numId w:val="2"/>
              </w:numPr>
              <w:spacing w:line="360" w:lineRule="auto"/>
              <w:rPr>
                <w:rFonts w:ascii="Calibri" w:eastAsia="Calibri" w:hAnsi="Calibri" w:cs="Calibri"/>
                <w:color w:val="1C4587"/>
              </w:rPr>
            </w:pPr>
            <w:r>
              <w:rPr>
                <w:rFonts w:ascii="Calibri" w:eastAsia="Calibri" w:hAnsi="Calibri" w:cs="Calibri"/>
                <w:color w:val="1C4587"/>
              </w:rPr>
              <w:t>Families and school staff are equal partners</w:t>
            </w:r>
          </w:p>
          <w:p w14:paraId="5A893138" w14:textId="77777777" w:rsidR="00BD2746" w:rsidRDefault="003B29B5">
            <w:pPr>
              <w:numPr>
                <w:ilvl w:val="0"/>
                <w:numId w:val="2"/>
              </w:numPr>
              <w:spacing w:line="360" w:lineRule="auto"/>
              <w:rPr>
                <w:rFonts w:ascii="Calibri" w:eastAsia="Calibri" w:hAnsi="Calibri" w:cs="Calibri"/>
                <w:color w:val="1C4587"/>
              </w:rPr>
            </w:pPr>
            <w:r>
              <w:rPr>
                <w:rFonts w:ascii="Calibri" w:eastAsia="Calibri" w:hAnsi="Calibri" w:cs="Calibri"/>
                <w:color w:val="1C4587"/>
              </w:rPr>
              <w:t>The responsibility for cultivating and sustaining partnerships among school, home, and community rests primarily with school staff, especially school leaders.</w:t>
            </w:r>
          </w:p>
          <w:p w14:paraId="5C320569" w14:textId="77777777" w:rsidR="00BD2746" w:rsidRDefault="003B29B5">
            <w:pPr>
              <w:spacing w:line="240" w:lineRule="auto"/>
              <w:rPr>
                <w:rFonts w:ascii="Calibri" w:eastAsia="Calibri" w:hAnsi="Calibri" w:cs="Calibri"/>
                <w:b/>
                <w:color w:val="1C4587"/>
              </w:rPr>
            </w:pPr>
            <w:r>
              <w:rPr>
                <w:rFonts w:ascii="Calibri" w:eastAsia="Calibri" w:hAnsi="Calibri" w:cs="Calibri"/>
                <w:b/>
                <w:color w:val="1C4587"/>
                <w:u w:val="single"/>
              </w:rPr>
              <w:t xml:space="preserve">Circle </w:t>
            </w:r>
            <w:r>
              <w:rPr>
                <w:rFonts w:ascii="Calibri" w:eastAsia="Calibri" w:hAnsi="Calibri" w:cs="Calibri"/>
                <w:b/>
                <w:color w:val="1C4587"/>
              </w:rPr>
              <w:t xml:space="preserve">the belief that resonates with you most and </w:t>
            </w:r>
            <w:r>
              <w:rPr>
                <w:rFonts w:ascii="Calibri" w:eastAsia="Calibri" w:hAnsi="Calibri" w:cs="Calibri"/>
                <w:b/>
                <w:color w:val="1C4587"/>
                <w:u w:val="single"/>
              </w:rPr>
              <w:t>star</w:t>
            </w:r>
            <w:r>
              <w:rPr>
                <w:rFonts w:ascii="Calibri" w:eastAsia="Calibri" w:hAnsi="Calibri" w:cs="Calibri"/>
                <w:b/>
                <w:color w:val="1C4587"/>
              </w:rPr>
              <w:t xml:space="preserve"> the belief you are challenged by most. </w:t>
            </w:r>
          </w:p>
          <w:p w14:paraId="060685B5" w14:textId="77777777" w:rsidR="00BD2746" w:rsidRDefault="00BD2746">
            <w:pPr>
              <w:spacing w:line="240" w:lineRule="auto"/>
              <w:rPr>
                <w:rFonts w:ascii="Calibri" w:eastAsia="Calibri" w:hAnsi="Calibri" w:cs="Calibri"/>
                <w:b/>
                <w:color w:val="1C4587"/>
              </w:rPr>
            </w:pPr>
          </w:p>
          <w:p w14:paraId="43442E32" w14:textId="77777777" w:rsidR="00BD2746" w:rsidRDefault="00BD2746">
            <w:pPr>
              <w:spacing w:line="240" w:lineRule="auto"/>
              <w:rPr>
                <w:rFonts w:ascii="Calibri" w:eastAsia="Calibri" w:hAnsi="Calibri" w:cs="Calibri"/>
                <w:b/>
                <w:color w:val="1C4587"/>
              </w:rPr>
            </w:pPr>
          </w:p>
          <w:p w14:paraId="29AD0BE8" w14:textId="77777777" w:rsidR="00BD2746" w:rsidRDefault="003B29B5">
            <w:pPr>
              <w:spacing w:line="240" w:lineRule="auto"/>
              <w:rPr>
                <w:rFonts w:ascii="Calibri" w:eastAsia="Calibri" w:hAnsi="Calibri" w:cs="Calibri"/>
                <w:b/>
                <w:color w:val="1C4587"/>
              </w:rPr>
            </w:pPr>
            <w:r>
              <w:rPr>
                <w:rFonts w:ascii="Calibri" w:eastAsia="Calibri" w:hAnsi="Calibri" w:cs="Calibri"/>
                <w:b/>
                <w:color w:val="1C4587"/>
              </w:rPr>
              <w:t>Consider the impact differences in race, class and culture among families and teachers has on these beliefs.</w:t>
            </w:r>
          </w:p>
          <w:p w14:paraId="6EAE91A7" w14:textId="77777777" w:rsidR="00BD2746" w:rsidRDefault="00BD2746">
            <w:pPr>
              <w:spacing w:line="240" w:lineRule="auto"/>
              <w:rPr>
                <w:rFonts w:ascii="Calibri" w:eastAsia="Calibri" w:hAnsi="Calibri" w:cs="Calibri"/>
                <w:b/>
                <w:i/>
                <w:color w:val="1C4587"/>
              </w:rPr>
            </w:pPr>
          </w:p>
          <w:p w14:paraId="3A16B3B9" w14:textId="77777777" w:rsidR="00BD2746" w:rsidRDefault="00BD2746">
            <w:pPr>
              <w:spacing w:line="240" w:lineRule="auto"/>
              <w:rPr>
                <w:rFonts w:ascii="Calibri" w:eastAsia="Calibri" w:hAnsi="Calibri" w:cs="Calibri"/>
                <w:b/>
                <w:i/>
                <w:color w:val="1C4587"/>
              </w:rPr>
            </w:pPr>
          </w:p>
          <w:p w14:paraId="13F98405" w14:textId="77777777" w:rsidR="00BD2746" w:rsidRDefault="003B29B5">
            <w:pPr>
              <w:spacing w:line="240" w:lineRule="auto"/>
              <w:rPr>
                <w:rFonts w:ascii="Calibri" w:eastAsia="Calibri" w:hAnsi="Calibri" w:cs="Calibri"/>
                <w:b/>
                <w:color w:val="1F497D"/>
              </w:rPr>
            </w:pPr>
            <w:r>
              <w:rPr>
                <w:rFonts w:ascii="Calibri" w:eastAsia="Calibri" w:hAnsi="Calibri" w:cs="Calibri"/>
                <w:b/>
                <w:i/>
                <w:color w:val="1C4587"/>
              </w:rPr>
              <w:t xml:space="preserve">Check out a Dr. Mapp Explaining these 4 beliefs here: </w:t>
            </w:r>
            <w:hyperlink r:id="rId29">
              <w:r>
                <w:rPr>
                  <w:rFonts w:ascii="Calibri" w:eastAsia="Calibri" w:hAnsi="Calibri" w:cs="Calibri"/>
                  <w:b/>
                  <w:i/>
                  <w:color w:val="1155CC"/>
                  <w:u w:val="single"/>
                </w:rPr>
                <w:t>https://www.youtube.com/watch?v=jCKc9AxjDBE</w:t>
              </w:r>
            </w:hyperlink>
            <w:r>
              <w:rPr>
                <w:rFonts w:ascii="Calibri" w:eastAsia="Calibri" w:hAnsi="Calibri" w:cs="Calibri"/>
                <w:b/>
                <w:i/>
                <w:color w:val="1C4587"/>
              </w:rPr>
              <w:t xml:space="preserve"> </w:t>
            </w:r>
          </w:p>
        </w:tc>
      </w:tr>
    </w:tbl>
    <w:p w14:paraId="519FC071" w14:textId="77777777" w:rsidR="00BD2746" w:rsidRDefault="00BD2746">
      <w:pPr>
        <w:ind w:left="-450"/>
        <w:rPr>
          <w:rFonts w:ascii="Calibri" w:eastAsia="Calibri" w:hAnsi="Calibri" w:cs="Calibri"/>
          <w:b/>
          <w:color w:val="1C4587"/>
        </w:rPr>
      </w:pPr>
    </w:p>
    <w:tbl>
      <w:tblPr>
        <w:tblStyle w:val="aa"/>
        <w:tblW w:w="10260" w:type="dxa"/>
        <w:tblInd w:w="-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60"/>
      </w:tblGrid>
      <w:tr w:rsidR="00BD2746" w14:paraId="26DE9003" w14:textId="77777777">
        <w:trPr>
          <w:trHeight w:val="730"/>
        </w:trPr>
        <w:tc>
          <w:tcPr>
            <w:tcW w:w="10260" w:type="dxa"/>
            <w:shd w:val="clear" w:color="auto" w:fill="auto"/>
            <w:tcMar>
              <w:top w:w="100" w:type="dxa"/>
              <w:left w:w="100" w:type="dxa"/>
              <w:bottom w:w="100" w:type="dxa"/>
              <w:right w:w="100" w:type="dxa"/>
            </w:tcMar>
          </w:tcPr>
          <w:p w14:paraId="78A68238" w14:textId="77777777" w:rsidR="00BD2746" w:rsidRDefault="003B29B5">
            <w:pPr>
              <w:widowControl w:val="0"/>
              <w:spacing w:line="240" w:lineRule="auto"/>
              <w:rPr>
                <w:rFonts w:ascii="Calibri" w:eastAsia="Calibri" w:hAnsi="Calibri" w:cs="Calibri"/>
                <w:b/>
                <w:color w:val="1C4587"/>
                <w:u w:val="single"/>
              </w:rPr>
            </w:pPr>
            <w:r>
              <w:rPr>
                <w:rFonts w:ascii="Calibri" w:eastAsia="Calibri" w:hAnsi="Calibri" w:cs="Calibri"/>
                <w:b/>
                <w:color w:val="047835"/>
                <w:sz w:val="48"/>
                <w:szCs w:val="48"/>
              </w:rPr>
              <w:t>SECTION 5:</w:t>
            </w:r>
          </w:p>
        </w:tc>
      </w:tr>
      <w:tr w:rsidR="00BD2746" w14:paraId="27C4D09B" w14:textId="77777777">
        <w:trPr>
          <w:trHeight w:val="440"/>
        </w:trPr>
        <w:tc>
          <w:tcPr>
            <w:tcW w:w="10260" w:type="dxa"/>
            <w:shd w:val="clear" w:color="auto" w:fill="auto"/>
            <w:tcMar>
              <w:top w:w="100" w:type="dxa"/>
              <w:left w:w="100" w:type="dxa"/>
              <w:bottom w:w="100" w:type="dxa"/>
              <w:right w:w="100" w:type="dxa"/>
            </w:tcMar>
          </w:tcPr>
          <w:p w14:paraId="43478BB2" w14:textId="77777777" w:rsidR="00BD2746" w:rsidRDefault="003B29B5">
            <w:pPr>
              <w:widowControl w:val="0"/>
              <w:spacing w:after="160" w:line="240" w:lineRule="auto"/>
              <w:rPr>
                <w:rFonts w:ascii="Calibri" w:eastAsia="Calibri" w:hAnsi="Calibri" w:cs="Calibri"/>
                <w:b/>
                <w:color w:val="1C4587"/>
                <w:u w:val="single"/>
              </w:rPr>
            </w:pPr>
            <w:r>
              <w:rPr>
                <w:rFonts w:ascii="Calibri" w:eastAsia="Calibri" w:hAnsi="Calibri" w:cs="Calibri"/>
                <w:b/>
                <w:color w:val="1C4587"/>
                <w:u w:val="single"/>
              </w:rPr>
              <w:t>What should a school focus on?</w:t>
            </w:r>
          </w:p>
          <w:p w14:paraId="2AC705E1" w14:textId="77777777" w:rsidR="00BD2746" w:rsidRDefault="003B29B5">
            <w:pPr>
              <w:widowControl w:val="0"/>
              <w:numPr>
                <w:ilvl w:val="0"/>
                <w:numId w:val="17"/>
              </w:numPr>
              <w:spacing w:after="200"/>
              <w:rPr>
                <w:rFonts w:ascii="Calibri" w:eastAsia="Calibri" w:hAnsi="Calibri" w:cs="Calibri"/>
                <w:color w:val="1F497D"/>
              </w:rPr>
            </w:pPr>
            <w:r>
              <w:rPr>
                <w:rFonts w:ascii="Calibri" w:eastAsia="Calibri" w:hAnsi="Calibri" w:cs="Calibri"/>
                <w:color w:val="1F497D"/>
              </w:rPr>
              <w:t xml:space="preserve">Staff build productive, meaningful </w:t>
            </w:r>
            <w:r>
              <w:rPr>
                <w:rFonts w:ascii="Calibri" w:eastAsia="Calibri" w:hAnsi="Calibri" w:cs="Calibri"/>
                <w:b/>
                <w:color w:val="1F497D"/>
              </w:rPr>
              <w:t>relationships</w:t>
            </w:r>
            <w:r>
              <w:rPr>
                <w:rFonts w:ascii="Calibri" w:eastAsia="Calibri" w:hAnsi="Calibri" w:cs="Calibri"/>
                <w:color w:val="1F497D"/>
              </w:rPr>
              <w:t xml:space="preserve"> with students and families to build trust, confidence, and authentic partnerships.</w:t>
            </w:r>
          </w:p>
          <w:p w14:paraId="303956E4" w14:textId="77777777" w:rsidR="00BD2746" w:rsidRDefault="003B29B5">
            <w:pPr>
              <w:widowControl w:val="0"/>
              <w:numPr>
                <w:ilvl w:val="0"/>
                <w:numId w:val="17"/>
              </w:numPr>
              <w:spacing w:after="200"/>
              <w:rPr>
                <w:rFonts w:ascii="Calibri" w:eastAsia="Calibri" w:hAnsi="Calibri" w:cs="Calibri"/>
                <w:color w:val="1F497D"/>
              </w:rPr>
            </w:pPr>
            <w:r>
              <w:rPr>
                <w:rFonts w:ascii="Calibri" w:eastAsia="Calibri" w:hAnsi="Calibri" w:cs="Calibri"/>
                <w:color w:val="1F497D"/>
              </w:rPr>
              <w:t xml:space="preserve">A variety of constructive, </w:t>
            </w:r>
            <w:r>
              <w:rPr>
                <w:rFonts w:ascii="Calibri" w:eastAsia="Calibri" w:hAnsi="Calibri" w:cs="Calibri"/>
                <w:b/>
                <w:color w:val="1F497D"/>
              </w:rPr>
              <w:t>two-way communication</w:t>
            </w:r>
            <w:r>
              <w:rPr>
                <w:rFonts w:ascii="Calibri" w:eastAsia="Calibri" w:hAnsi="Calibri" w:cs="Calibri"/>
                <w:color w:val="1F497D"/>
              </w:rPr>
              <w:t xml:space="preserve"> flows regularly between staff, students, and families about academic achievement and individual needs.</w:t>
            </w:r>
          </w:p>
          <w:p w14:paraId="22C72D9D" w14:textId="77777777" w:rsidR="00BD2746" w:rsidRDefault="003B29B5">
            <w:pPr>
              <w:widowControl w:val="0"/>
              <w:numPr>
                <w:ilvl w:val="0"/>
                <w:numId w:val="17"/>
              </w:numPr>
              <w:spacing w:after="200"/>
              <w:rPr>
                <w:rFonts w:ascii="Calibri" w:eastAsia="Calibri" w:hAnsi="Calibri" w:cs="Calibri"/>
                <w:color w:val="1F497D"/>
              </w:rPr>
            </w:pPr>
            <w:r>
              <w:rPr>
                <w:rFonts w:ascii="Calibri" w:eastAsia="Calibri" w:hAnsi="Calibri" w:cs="Calibri"/>
                <w:color w:val="1F497D"/>
              </w:rPr>
              <w:t xml:space="preserve">Staff ensures that families have multiple learning opportunities to understand how to support their </w:t>
            </w:r>
            <w:r>
              <w:rPr>
                <w:rFonts w:ascii="Calibri" w:eastAsia="Calibri" w:hAnsi="Calibri" w:cs="Calibri"/>
                <w:b/>
                <w:color w:val="1F497D"/>
              </w:rPr>
              <w:t>student’s learning</w:t>
            </w:r>
            <w:r>
              <w:rPr>
                <w:rFonts w:ascii="Calibri" w:eastAsia="Calibri" w:hAnsi="Calibri" w:cs="Calibri"/>
                <w:color w:val="1F497D"/>
              </w:rPr>
              <w:t xml:space="preserve"> and to participate in decision-making and school improvement efforts. </w:t>
            </w:r>
          </w:p>
          <w:p w14:paraId="4E2DB022" w14:textId="77777777" w:rsidR="00BD2746" w:rsidRDefault="003B29B5">
            <w:pPr>
              <w:widowControl w:val="0"/>
              <w:numPr>
                <w:ilvl w:val="0"/>
                <w:numId w:val="17"/>
              </w:numPr>
              <w:spacing w:after="200" w:line="240" w:lineRule="auto"/>
              <w:rPr>
                <w:rFonts w:ascii="Calibri" w:eastAsia="Calibri" w:hAnsi="Calibri" w:cs="Calibri"/>
                <w:color w:val="1F497D"/>
              </w:rPr>
            </w:pPr>
            <w:r>
              <w:rPr>
                <w:rFonts w:ascii="Calibri" w:eastAsia="Calibri" w:hAnsi="Calibri" w:cs="Calibri"/>
                <w:color w:val="1F497D"/>
              </w:rPr>
              <w:t xml:space="preserve">Staff identifies and supports at least one family member or another adult in the school for </w:t>
            </w:r>
            <w:r>
              <w:rPr>
                <w:rFonts w:ascii="Calibri" w:eastAsia="Calibri" w:hAnsi="Calibri" w:cs="Calibri"/>
                <w:b/>
                <w:color w:val="1F497D"/>
              </w:rPr>
              <w:t>each student who can take personal responsibility</w:t>
            </w:r>
            <w:r>
              <w:rPr>
                <w:rFonts w:ascii="Calibri" w:eastAsia="Calibri" w:hAnsi="Calibri" w:cs="Calibri"/>
                <w:color w:val="1F497D"/>
              </w:rPr>
              <w:t xml:space="preserve"> for understanding and speaking for that student’s learning needs.</w:t>
            </w:r>
          </w:p>
          <w:p w14:paraId="49CAE8DC" w14:textId="77777777" w:rsidR="00BD2746" w:rsidRDefault="003B29B5">
            <w:pPr>
              <w:widowControl w:val="0"/>
              <w:numPr>
                <w:ilvl w:val="0"/>
                <w:numId w:val="17"/>
              </w:numPr>
              <w:spacing w:after="200" w:line="240" w:lineRule="auto"/>
              <w:rPr>
                <w:rFonts w:ascii="Calibri" w:eastAsia="Calibri" w:hAnsi="Calibri" w:cs="Calibri"/>
                <w:color w:val="1F497D"/>
              </w:rPr>
            </w:pPr>
            <w:r>
              <w:rPr>
                <w:rFonts w:ascii="Calibri" w:eastAsia="Calibri" w:hAnsi="Calibri" w:cs="Calibri"/>
                <w:color w:val="1F497D"/>
              </w:rPr>
              <w:t xml:space="preserve">Staff engages and </w:t>
            </w:r>
            <w:r>
              <w:rPr>
                <w:rFonts w:ascii="Calibri" w:eastAsia="Calibri" w:hAnsi="Calibri" w:cs="Calibri"/>
                <w:b/>
                <w:color w:val="1F497D"/>
              </w:rPr>
              <w:t xml:space="preserve">partners with community members </w:t>
            </w:r>
            <w:r>
              <w:rPr>
                <w:rFonts w:ascii="Calibri" w:eastAsia="Calibri" w:hAnsi="Calibri" w:cs="Calibri"/>
                <w:color w:val="1F497D"/>
              </w:rPr>
              <w:t>and families to plan and implement substantive work to improve student achievement and school improvement</w:t>
            </w:r>
          </w:p>
          <w:p w14:paraId="085417F7" w14:textId="77777777" w:rsidR="00BD2746" w:rsidRDefault="00BD2746">
            <w:pPr>
              <w:widowControl w:val="0"/>
              <w:spacing w:after="200" w:line="240" w:lineRule="auto"/>
              <w:ind w:left="720"/>
              <w:rPr>
                <w:rFonts w:ascii="Calibri" w:eastAsia="Calibri" w:hAnsi="Calibri" w:cs="Calibri"/>
                <w:color w:val="1F497D"/>
              </w:rPr>
            </w:pPr>
          </w:p>
          <w:p w14:paraId="1D28229E" w14:textId="77777777" w:rsidR="00BD2746" w:rsidRDefault="003B29B5">
            <w:pPr>
              <w:widowControl w:val="0"/>
              <w:spacing w:after="200" w:line="240" w:lineRule="auto"/>
              <w:ind w:left="720"/>
              <w:rPr>
                <w:rFonts w:ascii="Calibri" w:eastAsia="Calibri" w:hAnsi="Calibri" w:cs="Calibri"/>
                <w:b/>
                <w:color w:val="1F497D"/>
                <w:sz w:val="26"/>
                <w:szCs w:val="26"/>
              </w:rPr>
            </w:pPr>
            <w:r>
              <w:rPr>
                <w:rFonts w:ascii="Calibri" w:eastAsia="Calibri" w:hAnsi="Calibri" w:cs="Calibri"/>
                <w:color w:val="1F497D"/>
              </w:rPr>
              <w:t xml:space="preserve">5 Objectives From: </w:t>
            </w:r>
            <w:hyperlink r:id="rId30">
              <w:r>
                <w:rPr>
                  <w:rFonts w:ascii="Calibri" w:eastAsia="Calibri" w:hAnsi="Calibri" w:cs="Calibri"/>
                  <w:b/>
                  <w:color w:val="1155CC"/>
                  <w:sz w:val="26"/>
                  <w:szCs w:val="26"/>
                  <w:u w:val="single"/>
                </w:rPr>
                <w:t>Ky Family and School Partnership School Self-Assessment</w:t>
              </w:r>
            </w:hyperlink>
          </w:p>
        </w:tc>
      </w:tr>
    </w:tbl>
    <w:p w14:paraId="44838F8B" w14:textId="77777777" w:rsidR="00BD2746" w:rsidRDefault="00BD2746">
      <w:pPr>
        <w:widowControl w:val="0"/>
        <w:spacing w:line="240" w:lineRule="auto"/>
        <w:rPr>
          <w:rFonts w:ascii="Calibri" w:eastAsia="Calibri" w:hAnsi="Calibri" w:cs="Calibri"/>
          <w:b/>
          <w:color w:val="1C4587"/>
        </w:rPr>
      </w:pPr>
    </w:p>
    <w:p w14:paraId="06269B0C" w14:textId="77777777" w:rsidR="00BD2746" w:rsidRDefault="00BD2746">
      <w:pPr>
        <w:widowControl w:val="0"/>
        <w:spacing w:line="240" w:lineRule="auto"/>
        <w:rPr>
          <w:rFonts w:ascii="Calibri" w:eastAsia="Calibri" w:hAnsi="Calibri" w:cs="Calibri"/>
          <w:b/>
          <w:color w:val="1C4587"/>
        </w:rPr>
      </w:pPr>
    </w:p>
    <w:p w14:paraId="1216BCC8" w14:textId="77777777" w:rsidR="00BD2746" w:rsidRDefault="003B29B5">
      <w:pPr>
        <w:widowControl w:val="0"/>
        <w:spacing w:after="160" w:line="240" w:lineRule="auto"/>
        <w:rPr>
          <w:rFonts w:ascii="Calibri" w:eastAsia="Calibri" w:hAnsi="Calibri" w:cs="Calibri"/>
          <w:b/>
          <w:color w:val="1C4587"/>
          <w:u w:val="single"/>
        </w:rPr>
      </w:pPr>
      <w:r>
        <w:rPr>
          <w:rFonts w:ascii="Calibri" w:eastAsia="Calibri" w:hAnsi="Calibri" w:cs="Calibri"/>
          <w:b/>
          <w:noProof/>
          <w:color w:val="1C4587"/>
          <w:u w:val="single"/>
        </w:rPr>
        <w:lastRenderedPageBreak/>
        <w:drawing>
          <wp:inline distT="114300" distB="114300" distL="114300" distR="114300" wp14:anchorId="0A884CD3" wp14:editId="29F7FADE">
            <wp:extent cx="7638294" cy="5805487"/>
            <wp:effectExtent l="0" t="0" r="0" b="0"/>
            <wp:docPr id="3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1"/>
                    <a:srcRect l="4364" t="5008" r="4239" b="4846"/>
                    <a:stretch>
                      <a:fillRect/>
                    </a:stretch>
                  </pic:blipFill>
                  <pic:spPr>
                    <a:xfrm rot="16200000">
                      <a:off x="0" y="0"/>
                      <a:ext cx="7638294" cy="5805487"/>
                    </a:xfrm>
                    <a:prstGeom prst="rect">
                      <a:avLst/>
                    </a:prstGeom>
                    <a:ln/>
                  </pic:spPr>
                </pic:pic>
              </a:graphicData>
            </a:graphic>
          </wp:inline>
        </w:drawing>
      </w:r>
    </w:p>
    <w:p w14:paraId="0D54F896" w14:textId="77777777" w:rsidR="00BD2746" w:rsidRDefault="003B29B5">
      <w:pPr>
        <w:widowControl w:val="0"/>
        <w:spacing w:line="240" w:lineRule="auto"/>
        <w:rPr>
          <w:rFonts w:ascii="Calibri" w:eastAsia="Calibri" w:hAnsi="Calibri" w:cs="Calibri"/>
          <w:color w:val="1C4587"/>
        </w:rPr>
      </w:pPr>
      <w:r>
        <w:rPr>
          <w:rFonts w:ascii="Calibri" w:eastAsia="Calibri" w:hAnsi="Calibri" w:cs="Calibri"/>
          <w:i/>
        </w:rPr>
        <w:t xml:space="preserve">From: </w:t>
      </w:r>
      <w:hyperlink r:id="rId32">
        <w:r>
          <w:rPr>
            <w:rFonts w:ascii="Calibri" w:eastAsia="Calibri" w:hAnsi="Calibri" w:cs="Calibri"/>
            <w:i/>
            <w:color w:val="0563C1"/>
            <w:u w:val="single"/>
          </w:rPr>
          <w:t>https://dpi.wi.gov/sites/default/files/imce/sspw/TSSFamily_FourVersionsofFamilyPartnerships.pdf</w:t>
        </w:r>
      </w:hyperlink>
      <w:r>
        <w:rPr>
          <w:rFonts w:ascii="Calibri" w:eastAsia="Calibri" w:hAnsi="Calibri" w:cs="Calibri"/>
          <w:i/>
        </w:rPr>
        <w:t xml:space="preserve"> </w:t>
      </w:r>
    </w:p>
    <w:tbl>
      <w:tblPr>
        <w:tblStyle w:val="ab"/>
        <w:tblW w:w="10125" w:type="dxa"/>
        <w:tblInd w:w="-380" w:type="dxa"/>
        <w:tblBorders>
          <w:top w:val="nil"/>
          <w:left w:val="nil"/>
          <w:bottom w:val="nil"/>
          <w:right w:val="nil"/>
          <w:insideH w:val="nil"/>
          <w:insideV w:val="nil"/>
        </w:tblBorders>
        <w:tblLayout w:type="fixed"/>
        <w:tblLook w:val="0600" w:firstRow="0" w:lastRow="0" w:firstColumn="0" w:lastColumn="0" w:noHBand="1" w:noVBand="1"/>
      </w:tblPr>
      <w:tblGrid>
        <w:gridCol w:w="1785"/>
        <w:gridCol w:w="8340"/>
      </w:tblGrid>
      <w:tr w:rsidR="00BD2746" w14:paraId="69C0F4E9" w14:textId="77777777">
        <w:trPr>
          <w:trHeight w:val="495"/>
        </w:trPr>
        <w:tc>
          <w:tcPr>
            <w:tcW w:w="10125" w:type="dxa"/>
            <w:gridSpan w:val="2"/>
            <w:tcBorders>
              <w:top w:val="single" w:sz="8" w:space="0" w:color="000000"/>
              <w:left w:val="single" w:sz="8" w:space="0" w:color="000000"/>
              <w:bottom w:val="single" w:sz="8" w:space="0" w:color="000000"/>
              <w:right w:val="single" w:sz="8" w:space="0" w:color="000000"/>
            </w:tcBorders>
            <w:shd w:val="clear" w:color="auto" w:fill="004987"/>
            <w:tcMar>
              <w:top w:w="100" w:type="dxa"/>
              <w:left w:w="100" w:type="dxa"/>
              <w:bottom w:w="100" w:type="dxa"/>
              <w:right w:w="100" w:type="dxa"/>
            </w:tcMar>
          </w:tcPr>
          <w:p w14:paraId="0FD14140" w14:textId="77777777" w:rsidR="00BD2746" w:rsidRDefault="003B29B5">
            <w:pPr>
              <w:spacing w:before="240" w:line="288" w:lineRule="auto"/>
              <w:ind w:left="140" w:right="140"/>
              <w:rPr>
                <w:rFonts w:ascii="Calibri" w:eastAsia="Calibri" w:hAnsi="Calibri" w:cs="Calibri"/>
                <w:b/>
                <w:color w:val="FFFFFF"/>
              </w:rPr>
            </w:pPr>
            <w:r>
              <w:rPr>
                <w:rFonts w:ascii="Calibri" w:eastAsia="Calibri" w:hAnsi="Calibri" w:cs="Calibri"/>
                <w:b/>
                <w:color w:val="FFFFFF"/>
              </w:rPr>
              <w:lastRenderedPageBreak/>
              <w:t>11 Goal Post Family Engagement Strategies- A School Year Breakdown</w:t>
            </w:r>
          </w:p>
        </w:tc>
      </w:tr>
      <w:tr w:rsidR="00BD2746" w14:paraId="75D6E497" w14:textId="77777777">
        <w:trPr>
          <w:trHeight w:val="2355"/>
        </w:trPr>
        <w:tc>
          <w:tcPr>
            <w:tcW w:w="178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A80857C" w14:textId="77777777" w:rsidR="00BD2746" w:rsidRDefault="003B29B5">
            <w:pPr>
              <w:spacing w:before="240" w:line="288" w:lineRule="auto"/>
              <w:ind w:left="140" w:right="140"/>
              <w:rPr>
                <w:rFonts w:ascii="Calibri" w:eastAsia="Calibri" w:hAnsi="Calibri" w:cs="Calibri"/>
                <w:b/>
                <w:color w:val="1C4587"/>
              </w:rPr>
            </w:pPr>
            <w:r>
              <w:rPr>
                <w:rFonts w:ascii="Calibri" w:eastAsia="Calibri" w:hAnsi="Calibri" w:cs="Calibri"/>
                <w:b/>
                <w:color w:val="1C4587"/>
              </w:rPr>
              <w:t>August and September</w:t>
            </w:r>
          </w:p>
        </w:tc>
        <w:tc>
          <w:tcPr>
            <w:tcW w:w="8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8D9CAC" w14:textId="77777777" w:rsidR="00BD2746" w:rsidRDefault="003B29B5">
            <w:pPr>
              <w:spacing w:before="240" w:line="240" w:lineRule="auto"/>
              <w:ind w:left="140" w:right="140"/>
              <w:rPr>
                <w:rFonts w:ascii="Calibri" w:eastAsia="Calibri" w:hAnsi="Calibri" w:cs="Calibri"/>
                <w:color w:val="1155CC"/>
                <w:u w:val="single"/>
              </w:rPr>
            </w:pPr>
            <w:r>
              <w:rPr>
                <w:rFonts w:ascii="Calibri" w:eastAsia="Calibri" w:hAnsi="Calibri" w:cs="Calibri"/>
                <w:color w:val="1C4587"/>
              </w:rPr>
              <w:t xml:space="preserve">1. </w:t>
            </w:r>
            <w:r>
              <w:rPr>
                <w:rFonts w:ascii="Calibri" w:eastAsia="Calibri" w:hAnsi="Calibri" w:cs="Calibri"/>
                <w:color w:val="1C4587"/>
              </w:rPr>
              <w:tab/>
            </w:r>
            <w:hyperlink r:id="rId33">
              <w:r>
                <w:rPr>
                  <w:rFonts w:ascii="Calibri" w:eastAsia="Calibri" w:hAnsi="Calibri" w:cs="Calibri"/>
                  <w:color w:val="1155CC"/>
                  <w:u w:val="single"/>
                </w:rPr>
                <w:t>Teacher wellness and support check-in</w:t>
              </w:r>
            </w:hyperlink>
          </w:p>
          <w:p w14:paraId="16C035EC" w14:textId="77777777" w:rsidR="00BD2746" w:rsidRDefault="003B29B5">
            <w:pPr>
              <w:spacing w:before="240" w:line="240" w:lineRule="auto"/>
              <w:ind w:left="140" w:right="140"/>
              <w:rPr>
                <w:rFonts w:ascii="Calibri" w:eastAsia="Calibri" w:hAnsi="Calibri" w:cs="Calibri"/>
                <w:color w:val="1155CC"/>
                <w:u w:val="single"/>
              </w:rPr>
            </w:pPr>
            <w:r>
              <w:rPr>
                <w:rFonts w:ascii="Calibri" w:eastAsia="Calibri" w:hAnsi="Calibri" w:cs="Calibri"/>
                <w:color w:val="1C4587"/>
              </w:rPr>
              <w:t xml:space="preserve">2. </w:t>
            </w:r>
            <w:r>
              <w:rPr>
                <w:rFonts w:ascii="Calibri" w:eastAsia="Calibri" w:hAnsi="Calibri" w:cs="Calibri"/>
                <w:color w:val="1C4587"/>
              </w:rPr>
              <w:tab/>
            </w:r>
            <w:hyperlink r:id="rId34">
              <w:r>
                <w:rPr>
                  <w:rFonts w:ascii="Calibri" w:eastAsia="Calibri" w:hAnsi="Calibri" w:cs="Calibri"/>
                  <w:color w:val="1155CC"/>
                  <w:u w:val="single"/>
                </w:rPr>
                <w:t>Welcoming phone calls or home visits</w:t>
              </w:r>
            </w:hyperlink>
          </w:p>
          <w:p w14:paraId="66E1647E" w14:textId="77777777" w:rsidR="00BD2746" w:rsidRDefault="003B29B5">
            <w:pPr>
              <w:spacing w:before="240" w:line="240" w:lineRule="auto"/>
              <w:ind w:left="140" w:right="140"/>
              <w:rPr>
                <w:rFonts w:ascii="Calibri" w:eastAsia="Calibri" w:hAnsi="Calibri" w:cs="Calibri"/>
                <w:color w:val="1155CC"/>
                <w:u w:val="single"/>
              </w:rPr>
            </w:pPr>
            <w:r>
              <w:rPr>
                <w:rFonts w:ascii="Calibri" w:eastAsia="Calibri" w:hAnsi="Calibri" w:cs="Calibri"/>
                <w:color w:val="1C4587"/>
              </w:rPr>
              <w:t xml:space="preserve">3. </w:t>
            </w:r>
            <w:r>
              <w:rPr>
                <w:rFonts w:ascii="Calibri" w:eastAsia="Calibri" w:hAnsi="Calibri" w:cs="Calibri"/>
                <w:color w:val="1C4587"/>
              </w:rPr>
              <w:tab/>
            </w:r>
            <w:hyperlink r:id="rId35">
              <w:r>
                <w:rPr>
                  <w:rFonts w:ascii="Calibri" w:eastAsia="Calibri" w:hAnsi="Calibri" w:cs="Calibri"/>
                  <w:color w:val="1155CC"/>
                  <w:u w:val="single"/>
                </w:rPr>
                <w:t>Family Friendly Back to School Night</w:t>
              </w:r>
            </w:hyperlink>
          </w:p>
          <w:p w14:paraId="6FD913BB" w14:textId="77777777" w:rsidR="00BD2746" w:rsidRDefault="003B29B5">
            <w:pPr>
              <w:spacing w:before="240" w:line="240" w:lineRule="auto"/>
              <w:ind w:left="140" w:right="140"/>
              <w:rPr>
                <w:rFonts w:ascii="Calibri" w:eastAsia="Calibri" w:hAnsi="Calibri" w:cs="Calibri"/>
                <w:color w:val="1155CC"/>
                <w:u w:val="single"/>
              </w:rPr>
            </w:pPr>
            <w:r>
              <w:rPr>
                <w:rFonts w:ascii="Calibri" w:eastAsia="Calibri" w:hAnsi="Calibri" w:cs="Calibri"/>
                <w:color w:val="1C4587"/>
              </w:rPr>
              <w:t xml:space="preserve">4. </w:t>
            </w:r>
            <w:r>
              <w:rPr>
                <w:rFonts w:ascii="Calibri" w:eastAsia="Calibri" w:hAnsi="Calibri" w:cs="Calibri"/>
                <w:color w:val="1C4587"/>
              </w:rPr>
              <w:tab/>
            </w:r>
            <w:hyperlink r:id="rId36">
              <w:r>
                <w:rPr>
                  <w:rFonts w:ascii="Calibri" w:eastAsia="Calibri" w:hAnsi="Calibri" w:cs="Calibri"/>
                  <w:color w:val="1155CC"/>
                  <w:u w:val="single"/>
                </w:rPr>
                <w:t>Family, administrator and teacher trainings: “KY Family and School Partnership</w:t>
              </w:r>
              <w:r>
                <w:rPr>
                  <w:rFonts w:ascii="Calibri" w:eastAsia="Calibri" w:hAnsi="Calibri" w:cs="Calibri"/>
                  <w:color w:val="1155CC"/>
                  <w:u w:val="single"/>
                </w:rPr>
                <w:tab/>
                <w:t xml:space="preserve"> </w:t>
              </w:r>
            </w:hyperlink>
            <w:hyperlink r:id="rId37">
              <w:r>
                <w:rPr>
                  <w:rFonts w:ascii="Calibri" w:eastAsia="Calibri" w:hAnsi="Calibri" w:cs="Calibri"/>
                </w:rPr>
                <w:t xml:space="preserve">       </w:t>
              </w:r>
            </w:hyperlink>
            <w:hyperlink r:id="rId38">
              <w:r>
                <w:rPr>
                  <w:rFonts w:ascii="Calibri" w:eastAsia="Calibri" w:hAnsi="Calibri" w:cs="Calibri"/>
                  <w:color w:val="1155CC"/>
                  <w:u w:val="single"/>
                </w:rPr>
                <w:t>101 Module”</w:t>
              </w:r>
            </w:hyperlink>
          </w:p>
        </w:tc>
      </w:tr>
      <w:tr w:rsidR="00BD2746" w14:paraId="4A07CF4D" w14:textId="77777777">
        <w:trPr>
          <w:trHeight w:val="1065"/>
        </w:trPr>
        <w:tc>
          <w:tcPr>
            <w:tcW w:w="178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00C7834" w14:textId="77777777" w:rsidR="00BD2746" w:rsidRDefault="003B29B5">
            <w:pPr>
              <w:spacing w:before="240" w:line="288" w:lineRule="auto"/>
              <w:ind w:left="140" w:right="140"/>
              <w:rPr>
                <w:rFonts w:ascii="Calibri" w:eastAsia="Calibri" w:hAnsi="Calibri" w:cs="Calibri"/>
                <w:b/>
                <w:color w:val="1C4587"/>
              </w:rPr>
            </w:pPr>
            <w:r>
              <w:rPr>
                <w:rFonts w:ascii="Calibri" w:eastAsia="Calibri" w:hAnsi="Calibri" w:cs="Calibri"/>
                <w:b/>
                <w:color w:val="1C4587"/>
              </w:rPr>
              <w:t>October</w:t>
            </w:r>
          </w:p>
        </w:tc>
        <w:tc>
          <w:tcPr>
            <w:tcW w:w="8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6C4CC5" w14:textId="77777777" w:rsidR="00BD2746" w:rsidRDefault="003B29B5">
            <w:pPr>
              <w:numPr>
                <w:ilvl w:val="0"/>
                <w:numId w:val="19"/>
              </w:numPr>
              <w:spacing w:line="240" w:lineRule="auto"/>
              <w:ind w:right="140"/>
              <w:rPr>
                <w:rFonts w:ascii="Calibri" w:eastAsia="Calibri" w:hAnsi="Calibri" w:cs="Calibri"/>
                <w:color w:val="1C4587"/>
              </w:rPr>
            </w:pPr>
            <w:r>
              <w:rPr>
                <w:rFonts w:ascii="Calibri" w:eastAsia="Calibri" w:hAnsi="Calibri" w:cs="Calibri"/>
                <w:color w:val="1C4587"/>
              </w:rPr>
              <w:t>Focus on School goal setting and action planning.</w:t>
            </w:r>
          </w:p>
          <w:p w14:paraId="1AC9C7EF" w14:textId="77777777" w:rsidR="00BD2746" w:rsidRDefault="003B29B5">
            <w:pPr>
              <w:numPr>
                <w:ilvl w:val="0"/>
                <w:numId w:val="19"/>
              </w:numPr>
              <w:spacing w:line="240" w:lineRule="auto"/>
              <w:ind w:right="140"/>
              <w:rPr>
                <w:rFonts w:ascii="Calibri" w:eastAsia="Calibri" w:hAnsi="Calibri" w:cs="Calibri"/>
                <w:color w:val="1C4587"/>
              </w:rPr>
            </w:pPr>
            <w:r>
              <w:rPr>
                <w:rFonts w:ascii="Calibri" w:eastAsia="Calibri" w:hAnsi="Calibri" w:cs="Calibri"/>
                <w:color w:val="1C4587"/>
              </w:rPr>
              <w:t xml:space="preserve"> Align planning with existing school initiatives, </w:t>
            </w:r>
            <w:proofErr w:type="gramStart"/>
            <w:r>
              <w:rPr>
                <w:rFonts w:ascii="Calibri" w:eastAsia="Calibri" w:hAnsi="Calibri" w:cs="Calibri"/>
                <w:color w:val="1C4587"/>
              </w:rPr>
              <w:t>requirements</w:t>
            </w:r>
            <w:proofErr w:type="gramEnd"/>
            <w:r>
              <w:rPr>
                <w:rFonts w:ascii="Calibri" w:eastAsia="Calibri" w:hAnsi="Calibri" w:cs="Calibri"/>
                <w:color w:val="1C4587"/>
              </w:rPr>
              <w:t xml:space="preserve"> and improvement efforts</w:t>
            </w:r>
          </w:p>
        </w:tc>
      </w:tr>
      <w:tr w:rsidR="00BD2746" w14:paraId="7D3C878F" w14:textId="77777777">
        <w:trPr>
          <w:trHeight w:val="1065"/>
        </w:trPr>
        <w:tc>
          <w:tcPr>
            <w:tcW w:w="178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8A88EA5" w14:textId="77777777" w:rsidR="00BD2746" w:rsidRDefault="003B29B5">
            <w:pPr>
              <w:spacing w:before="240" w:line="288" w:lineRule="auto"/>
              <w:ind w:left="140" w:right="140"/>
              <w:rPr>
                <w:rFonts w:ascii="Calibri" w:eastAsia="Calibri" w:hAnsi="Calibri" w:cs="Calibri"/>
                <w:b/>
                <w:color w:val="1C4587"/>
              </w:rPr>
            </w:pPr>
            <w:r>
              <w:rPr>
                <w:rFonts w:ascii="Calibri" w:eastAsia="Calibri" w:hAnsi="Calibri" w:cs="Calibri"/>
                <w:b/>
                <w:color w:val="1C4587"/>
              </w:rPr>
              <w:t>November</w:t>
            </w:r>
          </w:p>
        </w:tc>
        <w:tc>
          <w:tcPr>
            <w:tcW w:w="8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752954" w14:textId="77777777" w:rsidR="00BD2746" w:rsidRDefault="003B29B5">
            <w:pPr>
              <w:spacing w:before="240" w:line="240" w:lineRule="auto"/>
              <w:ind w:left="140" w:right="140"/>
              <w:rPr>
                <w:rFonts w:ascii="Calibri" w:eastAsia="Calibri" w:hAnsi="Calibri" w:cs="Calibri"/>
                <w:color w:val="1155CC"/>
                <w:u w:val="single"/>
              </w:rPr>
            </w:pPr>
            <w:r>
              <w:rPr>
                <w:rFonts w:ascii="Calibri" w:eastAsia="Calibri" w:hAnsi="Calibri" w:cs="Calibri"/>
                <w:color w:val="1C4587"/>
              </w:rPr>
              <w:t xml:space="preserve">5. </w:t>
            </w:r>
            <w:r>
              <w:rPr>
                <w:rFonts w:ascii="Calibri" w:eastAsia="Calibri" w:hAnsi="Calibri" w:cs="Calibri"/>
                <w:color w:val="1C4587"/>
              </w:rPr>
              <w:tab/>
            </w:r>
            <w:hyperlink r:id="rId39">
              <w:r>
                <w:rPr>
                  <w:rFonts w:ascii="Calibri" w:eastAsia="Calibri" w:hAnsi="Calibri" w:cs="Calibri"/>
                  <w:color w:val="1155CC"/>
                  <w:u w:val="single"/>
                </w:rPr>
                <w:t>Effective Family Conferences/ Conversations and IEP Meetings</w:t>
              </w:r>
            </w:hyperlink>
          </w:p>
          <w:p w14:paraId="5ABF701A" w14:textId="77777777" w:rsidR="00BD2746" w:rsidRDefault="003B29B5">
            <w:pPr>
              <w:spacing w:line="240" w:lineRule="auto"/>
              <w:ind w:left="860" w:right="140"/>
              <w:rPr>
                <w:rFonts w:ascii="Calibri" w:eastAsia="Calibri" w:hAnsi="Calibri" w:cs="Calibri"/>
                <w:i/>
                <w:color w:val="1C4587"/>
              </w:rPr>
            </w:pPr>
            <w:r>
              <w:rPr>
                <w:rFonts w:ascii="Calibri" w:eastAsia="Calibri" w:hAnsi="Calibri" w:cs="Calibri"/>
                <w:i/>
                <w:color w:val="1C4587"/>
              </w:rPr>
              <w:t>**Kentucky Family Engagement in Education Week is the 3rd week of November</w:t>
            </w:r>
          </w:p>
        </w:tc>
      </w:tr>
      <w:tr w:rsidR="00BD2746" w14:paraId="552EEFA1" w14:textId="77777777">
        <w:trPr>
          <w:trHeight w:val="1020"/>
        </w:trPr>
        <w:tc>
          <w:tcPr>
            <w:tcW w:w="178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6296B4B" w14:textId="77777777" w:rsidR="00BD2746" w:rsidRDefault="003B29B5">
            <w:pPr>
              <w:spacing w:before="240" w:line="288" w:lineRule="auto"/>
              <w:ind w:left="140" w:right="140"/>
              <w:rPr>
                <w:rFonts w:ascii="Calibri" w:eastAsia="Calibri" w:hAnsi="Calibri" w:cs="Calibri"/>
                <w:b/>
                <w:color w:val="1C4587"/>
              </w:rPr>
            </w:pPr>
            <w:r>
              <w:rPr>
                <w:rFonts w:ascii="Calibri" w:eastAsia="Calibri" w:hAnsi="Calibri" w:cs="Calibri"/>
                <w:b/>
                <w:color w:val="1C4587"/>
              </w:rPr>
              <w:t>December</w:t>
            </w:r>
          </w:p>
        </w:tc>
        <w:tc>
          <w:tcPr>
            <w:tcW w:w="8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05D6EA" w14:textId="77777777" w:rsidR="00BD2746" w:rsidRDefault="003B29B5">
            <w:pPr>
              <w:spacing w:before="240" w:line="240" w:lineRule="auto"/>
              <w:ind w:left="140" w:right="140"/>
              <w:rPr>
                <w:rFonts w:ascii="Calibri" w:eastAsia="Calibri" w:hAnsi="Calibri" w:cs="Calibri"/>
                <w:color w:val="1155CC"/>
                <w:u w:val="single"/>
              </w:rPr>
            </w:pPr>
            <w:r>
              <w:rPr>
                <w:rFonts w:ascii="Calibri" w:eastAsia="Calibri" w:hAnsi="Calibri" w:cs="Calibri"/>
                <w:color w:val="1C4587"/>
              </w:rPr>
              <w:t xml:space="preserve">6.     </w:t>
            </w:r>
            <w:hyperlink r:id="rId40">
              <w:r>
                <w:rPr>
                  <w:rFonts w:ascii="Calibri" w:eastAsia="Calibri" w:hAnsi="Calibri" w:cs="Calibri"/>
                  <w:color w:val="1C4587"/>
                </w:rPr>
                <w:t xml:space="preserve"> </w:t>
              </w:r>
            </w:hyperlink>
            <w:hyperlink r:id="rId41">
              <w:r>
                <w:rPr>
                  <w:rFonts w:ascii="Calibri" w:eastAsia="Calibri" w:hAnsi="Calibri" w:cs="Calibri"/>
                  <w:color w:val="1155CC"/>
                  <w:u w:val="single"/>
                </w:rPr>
                <w:t>Social and emotional wellbeing: whole child, whole Family</w:t>
              </w:r>
            </w:hyperlink>
          </w:p>
          <w:p w14:paraId="5112B176" w14:textId="77777777" w:rsidR="00BD2746" w:rsidRDefault="003B29B5">
            <w:pPr>
              <w:spacing w:before="240" w:line="240" w:lineRule="auto"/>
              <w:ind w:left="140" w:right="140"/>
              <w:rPr>
                <w:rFonts w:ascii="Calibri" w:eastAsia="Calibri" w:hAnsi="Calibri" w:cs="Calibri"/>
                <w:color w:val="1155CC"/>
                <w:u w:val="single"/>
              </w:rPr>
            </w:pPr>
            <w:r>
              <w:rPr>
                <w:rFonts w:ascii="Calibri" w:eastAsia="Calibri" w:hAnsi="Calibri" w:cs="Calibri"/>
                <w:color w:val="1C4587"/>
              </w:rPr>
              <w:t xml:space="preserve">7.     </w:t>
            </w:r>
            <w:hyperlink r:id="rId42">
              <w:r>
                <w:rPr>
                  <w:rFonts w:ascii="Calibri" w:eastAsia="Calibri" w:hAnsi="Calibri" w:cs="Calibri"/>
                  <w:color w:val="1C4587"/>
                </w:rPr>
                <w:t xml:space="preserve"> </w:t>
              </w:r>
            </w:hyperlink>
            <w:hyperlink r:id="rId43">
              <w:r>
                <w:rPr>
                  <w:rFonts w:ascii="Calibri" w:eastAsia="Calibri" w:hAnsi="Calibri" w:cs="Calibri"/>
                  <w:color w:val="1155CC"/>
                  <w:u w:val="single"/>
                </w:rPr>
                <w:t>Community partnerships and mental health services</w:t>
              </w:r>
            </w:hyperlink>
          </w:p>
        </w:tc>
      </w:tr>
      <w:tr w:rsidR="00BD2746" w14:paraId="2C60364B" w14:textId="77777777">
        <w:trPr>
          <w:trHeight w:val="780"/>
        </w:trPr>
        <w:tc>
          <w:tcPr>
            <w:tcW w:w="178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4ABE5AF" w14:textId="77777777" w:rsidR="00BD2746" w:rsidRDefault="003B29B5">
            <w:pPr>
              <w:spacing w:before="240" w:line="288" w:lineRule="auto"/>
              <w:ind w:left="140" w:right="140"/>
              <w:rPr>
                <w:rFonts w:ascii="Calibri" w:eastAsia="Calibri" w:hAnsi="Calibri" w:cs="Calibri"/>
                <w:b/>
                <w:color w:val="1C4587"/>
              </w:rPr>
            </w:pPr>
            <w:r>
              <w:rPr>
                <w:rFonts w:ascii="Calibri" w:eastAsia="Calibri" w:hAnsi="Calibri" w:cs="Calibri"/>
                <w:b/>
                <w:color w:val="1C4587"/>
              </w:rPr>
              <w:t>January</w:t>
            </w:r>
          </w:p>
        </w:tc>
        <w:tc>
          <w:tcPr>
            <w:tcW w:w="8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971728" w14:textId="77777777" w:rsidR="00BD2746" w:rsidRDefault="003B29B5">
            <w:pPr>
              <w:spacing w:before="240" w:line="240" w:lineRule="auto"/>
              <w:ind w:left="140" w:right="140"/>
              <w:rPr>
                <w:rFonts w:ascii="Calibri" w:eastAsia="Calibri" w:hAnsi="Calibri" w:cs="Calibri"/>
                <w:color w:val="1155CC"/>
                <w:u w:val="single"/>
              </w:rPr>
            </w:pPr>
            <w:r>
              <w:rPr>
                <w:rFonts w:ascii="Calibri" w:eastAsia="Calibri" w:hAnsi="Calibri" w:cs="Calibri"/>
                <w:color w:val="1C4587"/>
              </w:rPr>
              <w:t xml:space="preserve">8.     </w:t>
            </w:r>
            <w:hyperlink r:id="rId44">
              <w:r>
                <w:rPr>
                  <w:rFonts w:ascii="Calibri" w:eastAsia="Calibri" w:hAnsi="Calibri" w:cs="Calibri"/>
                  <w:color w:val="1C4587"/>
                </w:rPr>
                <w:t xml:space="preserve"> </w:t>
              </w:r>
            </w:hyperlink>
            <w:hyperlink r:id="rId45">
              <w:r>
                <w:rPr>
                  <w:rFonts w:ascii="Calibri" w:eastAsia="Calibri" w:hAnsi="Calibri" w:cs="Calibri"/>
                  <w:color w:val="1155CC"/>
                  <w:u w:val="single"/>
                </w:rPr>
                <w:t>Improve parent leadership and decision-making roles in the school and district; Student voice in middle and high schools</w:t>
              </w:r>
            </w:hyperlink>
          </w:p>
        </w:tc>
      </w:tr>
      <w:tr w:rsidR="00BD2746" w14:paraId="156A5EA7" w14:textId="77777777">
        <w:trPr>
          <w:trHeight w:val="1020"/>
        </w:trPr>
        <w:tc>
          <w:tcPr>
            <w:tcW w:w="178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20FB025" w14:textId="77777777" w:rsidR="00BD2746" w:rsidRDefault="003B29B5">
            <w:pPr>
              <w:spacing w:before="240" w:line="288" w:lineRule="auto"/>
              <w:ind w:left="140" w:right="140"/>
              <w:rPr>
                <w:rFonts w:ascii="Calibri" w:eastAsia="Calibri" w:hAnsi="Calibri" w:cs="Calibri"/>
                <w:b/>
                <w:color w:val="1C4587"/>
              </w:rPr>
            </w:pPr>
            <w:r>
              <w:rPr>
                <w:rFonts w:ascii="Calibri" w:eastAsia="Calibri" w:hAnsi="Calibri" w:cs="Calibri"/>
                <w:b/>
                <w:color w:val="1C4587"/>
              </w:rPr>
              <w:t>February</w:t>
            </w:r>
          </w:p>
        </w:tc>
        <w:tc>
          <w:tcPr>
            <w:tcW w:w="8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E52733" w14:textId="77777777" w:rsidR="00BD2746" w:rsidRDefault="003B29B5">
            <w:pPr>
              <w:spacing w:before="240" w:line="240" w:lineRule="auto"/>
              <w:ind w:left="140" w:right="140"/>
              <w:rPr>
                <w:rFonts w:ascii="Calibri" w:eastAsia="Calibri" w:hAnsi="Calibri" w:cs="Calibri"/>
                <w:color w:val="1155CC"/>
                <w:u w:val="single"/>
              </w:rPr>
            </w:pPr>
            <w:r>
              <w:rPr>
                <w:rFonts w:ascii="Calibri" w:eastAsia="Calibri" w:hAnsi="Calibri" w:cs="Calibri"/>
                <w:color w:val="1C4587"/>
              </w:rPr>
              <w:t xml:space="preserve">9. </w:t>
            </w:r>
            <w:r>
              <w:rPr>
                <w:rFonts w:ascii="Calibri" w:eastAsia="Calibri" w:hAnsi="Calibri" w:cs="Calibri"/>
                <w:color w:val="1C4587"/>
              </w:rPr>
              <w:tab/>
            </w:r>
            <w:hyperlink r:id="rId46">
              <w:r>
                <w:rPr>
                  <w:rFonts w:ascii="Calibri" w:eastAsia="Calibri" w:hAnsi="Calibri" w:cs="Calibri"/>
                  <w:color w:val="1155CC"/>
                  <w:u w:val="single"/>
                </w:rPr>
                <w:t>Revisit and improve family-school compacts and family engagement policies</w:t>
              </w:r>
            </w:hyperlink>
          </w:p>
          <w:p w14:paraId="281DAC5E" w14:textId="77777777" w:rsidR="00BD2746" w:rsidRDefault="003B29B5">
            <w:pPr>
              <w:spacing w:before="240" w:line="240" w:lineRule="auto"/>
              <w:ind w:left="140" w:right="140"/>
              <w:rPr>
                <w:rFonts w:ascii="Calibri" w:eastAsia="Calibri" w:hAnsi="Calibri" w:cs="Calibri"/>
                <w:color w:val="1155CC"/>
                <w:u w:val="single"/>
              </w:rPr>
            </w:pPr>
            <w:r>
              <w:rPr>
                <w:rFonts w:ascii="Calibri" w:eastAsia="Calibri" w:hAnsi="Calibri" w:cs="Calibri"/>
                <w:color w:val="1C4587"/>
              </w:rPr>
              <w:t xml:space="preserve">10. </w:t>
            </w:r>
            <w:hyperlink r:id="rId47">
              <w:r>
                <w:rPr>
                  <w:rFonts w:ascii="Calibri" w:eastAsia="Calibri" w:hAnsi="Calibri" w:cs="Calibri"/>
                  <w:color w:val="1C4587"/>
                </w:rPr>
                <w:t xml:space="preserve"> </w:t>
              </w:r>
            </w:hyperlink>
            <w:hyperlink r:id="rId48">
              <w:r>
                <w:rPr>
                  <w:rFonts w:ascii="Calibri" w:eastAsia="Calibri" w:hAnsi="Calibri" w:cs="Calibri"/>
                  <w:color w:val="1155CC"/>
                  <w:u w:val="single"/>
                </w:rPr>
                <w:t>Mid-year family and staff check-ins via home visits, virtual visits or phone calls</w:t>
              </w:r>
            </w:hyperlink>
          </w:p>
        </w:tc>
      </w:tr>
      <w:tr w:rsidR="00BD2746" w14:paraId="78163B72" w14:textId="77777777">
        <w:trPr>
          <w:trHeight w:val="780"/>
        </w:trPr>
        <w:tc>
          <w:tcPr>
            <w:tcW w:w="178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CBDF19A" w14:textId="77777777" w:rsidR="00BD2746" w:rsidRDefault="003B29B5">
            <w:pPr>
              <w:spacing w:before="240" w:line="288" w:lineRule="auto"/>
              <w:ind w:left="140" w:right="140"/>
              <w:rPr>
                <w:rFonts w:ascii="Calibri" w:eastAsia="Calibri" w:hAnsi="Calibri" w:cs="Calibri"/>
                <w:b/>
                <w:color w:val="1C4587"/>
              </w:rPr>
            </w:pPr>
            <w:r>
              <w:rPr>
                <w:rFonts w:ascii="Calibri" w:eastAsia="Calibri" w:hAnsi="Calibri" w:cs="Calibri"/>
                <w:b/>
                <w:color w:val="1C4587"/>
              </w:rPr>
              <w:t>March</w:t>
            </w:r>
          </w:p>
        </w:tc>
        <w:tc>
          <w:tcPr>
            <w:tcW w:w="8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EA7EFC" w14:textId="77777777" w:rsidR="00BD2746" w:rsidRDefault="003B29B5">
            <w:pPr>
              <w:spacing w:before="240" w:line="240" w:lineRule="auto"/>
              <w:ind w:left="140" w:right="140"/>
              <w:rPr>
                <w:rFonts w:ascii="Calibri" w:eastAsia="Calibri" w:hAnsi="Calibri" w:cs="Calibri"/>
                <w:color w:val="1C4587"/>
              </w:rPr>
            </w:pPr>
            <w:r>
              <w:rPr>
                <w:rFonts w:ascii="Calibri" w:eastAsia="Calibri" w:hAnsi="Calibri" w:cs="Calibri"/>
                <w:color w:val="1C4587"/>
              </w:rPr>
              <w:t>11.   Evaluate family engagement efforts for continuous improvement and ensure equitable practices</w:t>
            </w:r>
          </w:p>
        </w:tc>
      </w:tr>
      <w:tr w:rsidR="00BD2746" w14:paraId="619EF1F5" w14:textId="77777777">
        <w:trPr>
          <w:trHeight w:val="1350"/>
        </w:trPr>
        <w:tc>
          <w:tcPr>
            <w:tcW w:w="178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7F38392" w14:textId="77777777" w:rsidR="00BD2746" w:rsidRDefault="003B29B5">
            <w:pPr>
              <w:spacing w:before="240" w:line="288" w:lineRule="auto"/>
              <w:ind w:left="140" w:right="140"/>
              <w:rPr>
                <w:rFonts w:ascii="Calibri" w:eastAsia="Calibri" w:hAnsi="Calibri" w:cs="Calibri"/>
                <w:b/>
                <w:color w:val="1C4587"/>
              </w:rPr>
            </w:pPr>
            <w:r>
              <w:rPr>
                <w:rFonts w:ascii="Calibri" w:eastAsia="Calibri" w:hAnsi="Calibri" w:cs="Calibri"/>
                <w:b/>
                <w:color w:val="1C4587"/>
              </w:rPr>
              <w:t>April and May</w:t>
            </w:r>
          </w:p>
        </w:tc>
        <w:tc>
          <w:tcPr>
            <w:tcW w:w="8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0B34F5" w14:textId="77777777" w:rsidR="00BD2746" w:rsidRDefault="003B29B5">
            <w:pPr>
              <w:pBdr>
                <w:top w:val="nil"/>
                <w:left w:val="nil"/>
                <w:bottom w:val="nil"/>
                <w:right w:val="nil"/>
                <w:between w:val="nil"/>
              </w:pBdr>
              <w:spacing w:before="240" w:line="240" w:lineRule="auto"/>
              <w:ind w:left="140" w:right="140"/>
              <w:rPr>
                <w:rFonts w:ascii="Calibri" w:eastAsia="Calibri" w:hAnsi="Calibri" w:cs="Calibri"/>
                <w:color w:val="1C4587"/>
              </w:rPr>
            </w:pPr>
            <w:r>
              <w:rPr>
                <w:rFonts w:ascii="Calibri" w:eastAsia="Calibri" w:hAnsi="Calibri" w:cs="Calibri"/>
                <w:color w:val="1C4587"/>
              </w:rPr>
              <w:t>Extras</w:t>
            </w:r>
          </w:p>
          <w:p w14:paraId="5CFB6854" w14:textId="77777777" w:rsidR="00BD2746" w:rsidRDefault="003B29B5">
            <w:pPr>
              <w:numPr>
                <w:ilvl w:val="0"/>
                <w:numId w:val="6"/>
              </w:numPr>
              <w:pBdr>
                <w:top w:val="nil"/>
                <w:left w:val="nil"/>
                <w:bottom w:val="nil"/>
                <w:right w:val="nil"/>
                <w:between w:val="nil"/>
              </w:pBdr>
              <w:spacing w:before="240" w:line="240" w:lineRule="auto"/>
              <w:ind w:right="140"/>
              <w:rPr>
                <w:rFonts w:ascii="Calibri" w:eastAsia="Calibri" w:hAnsi="Calibri" w:cs="Calibri"/>
                <w:color w:val="1C4587"/>
              </w:rPr>
            </w:pPr>
            <w:r>
              <w:rPr>
                <w:rFonts w:ascii="Calibri" w:eastAsia="Calibri" w:hAnsi="Calibri" w:cs="Calibri"/>
                <w:color w:val="1C4587"/>
              </w:rPr>
              <w:t>Offer summer learning and grade transition supports for families and students</w:t>
            </w:r>
          </w:p>
          <w:p w14:paraId="33DE49BD" w14:textId="77777777" w:rsidR="00BD2746" w:rsidRDefault="003B29B5">
            <w:pPr>
              <w:numPr>
                <w:ilvl w:val="0"/>
                <w:numId w:val="6"/>
              </w:numPr>
              <w:pBdr>
                <w:top w:val="nil"/>
                <w:left w:val="nil"/>
                <w:bottom w:val="nil"/>
                <w:right w:val="nil"/>
                <w:between w:val="nil"/>
              </w:pBdr>
              <w:spacing w:line="240" w:lineRule="auto"/>
              <w:ind w:right="140"/>
              <w:rPr>
                <w:rFonts w:ascii="Calibri" w:eastAsia="Calibri" w:hAnsi="Calibri" w:cs="Calibri"/>
                <w:color w:val="1C4587"/>
              </w:rPr>
            </w:pPr>
            <w:r>
              <w:rPr>
                <w:rFonts w:ascii="Calibri" w:eastAsia="Calibri" w:hAnsi="Calibri" w:cs="Calibri"/>
                <w:color w:val="1C4587"/>
              </w:rPr>
              <w:t>Collect input and set goals and dates for next year’s engagement programs</w:t>
            </w:r>
          </w:p>
          <w:p w14:paraId="71BFAEB9" w14:textId="77777777" w:rsidR="00BD2746" w:rsidRDefault="003B29B5">
            <w:pPr>
              <w:numPr>
                <w:ilvl w:val="0"/>
                <w:numId w:val="6"/>
              </w:numPr>
              <w:pBdr>
                <w:top w:val="nil"/>
                <w:left w:val="nil"/>
                <w:bottom w:val="nil"/>
                <w:right w:val="nil"/>
                <w:between w:val="nil"/>
              </w:pBdr>
              <w:spacing w:line="240" w:lineRule="auto"/>
              <w:ind w:right="140"/>
              <w:rPr>
                <w:rFonts w:ascii="Calibri" w:eastAsia="Calibri" w:hAnsi="Calibri" w:cs="Calibri"/>
                <w:color w:val="1C4587"/>
              </w:rPr>
            </w:pPr>
            <w:r>
              <w:rPr>
                <w:rFonts w:ascii="Calibri" w:eastAsia="Calibri" w:hAnsi="Calibri" w:cs="Calibri"/>
                <w:color w:val="1C4587"/>
              </w:rPr>
              <w:t>May Teacher Appreciation Week</w:t>
            </w:r>
          </w:p>
        </w:tc>
      </w:tr>
    </w:tbl>
    <w:p w14:paraId="29B51C7F" w14:textId="77777777" w:rsidR="00BD2746" w:rsidRDefault="00BD2746">
      <w:pPr>
        <w:rPr>
          <w:rFonts w:ascii="Calibri" w:eastAsia="Calibri" w:hAnsi="Calibri" w:cs="Calibri"/>
          <w:color w:val="1C4587"/>
        </w:rPr>
      </w:pPr>
    </w:p>
    <w:p w14:paraId="2412FB78" w14:textId="77777777" w:rsidR="00BD2746" w:rsidRDefault="00BD2746">
      <w:pPr>
        <w:rPr>
          <w:rFonts w:ascii="Calibri" w:eastAsia="Calibri" w:hAnsi="Calibri" w:cs="Calibri"/>
          <w:color w:val="1C4587"/>
        </w:rPr>
      </w:pPr>
    </w:p>
    <w:p w14:paraId="07460170" w14:textId="77777777" w:rsidR="00BD2746" w:rsidRDefault="00BD2746">
      <w:pPr>
        <w:rPr>
          <w:rFonts w:ascii="Calibri" w:eastAsia="Calibri" w:hAnsi="Calibri" w:cs="Calibri"/>
          <w:color w:val="1C4587"/>
        </w:rPr>
      </w:pPr>
    </w:p>
    <w:p w14:paraId="23B1ED2C" w14:textId="77777777" w:rsidR="00BD2746" w:rsidRDefault="00BD2746">
      <w:pPr>
        <w:widowControl w:val="0"/>
        <w:spacing w:line="240" w:lineRule="auto"/>
        <w:ind w:left="28"/>
      </w:pPr>
    </w:p>
    <w:p w14:paraId="7BE46F65" w14:textId="77777777" w:rsidR="00BD2746" w:rsidRDefault="003B29B5">
      <w:pPr>
        <w:widowControl w:val="0"/>
        <w:spacing w:line="240" w:lineRule="auto"/>
        <w:ind w:left="28"/>
      </w:pPr>
      <w:r>
        <w:t>TIP SHEET #2:</w:t>
      </w:r>
    </w:p>
    <w:p w14:paraId="059281A9" w14:textId="77777777" w:rsidR="00BD2746" w:rsidRDefault="00BD2746">
      <w:pPr>
        <w:widowControl w:val="0"/>
        <w:spacing w:line="240" w:lineRule="auto"/>
        <w:ind w:left="28"/>
      </w:pPr>
    </w:p>
    <w:p w14:paraId="6084EF8F" w14:textId="77777777" w:rsidR="00BD2746" w:rsidRDefault="003B29B5">
      <w:pPr>
        <w:widowControl w:val="0"/>
        <w:spacing w:line="240" w:lineRule="auto"/>
        <w:ind w:left="28"/>
      </w:pPr>
      <w:r>
        <w:rPr>
          <w:noProof/>
        </w:rPr>
        <w:drawing>
          <wp:inline distT="19050" distB="19050" distL="19050" distR="19050" wp14:anchorId="295FE3AD" wp14:editId="5EAE3332">
            <wp:extent cx="3219450" cy="742950"/>
            <wp:effectExtent l="0" t="0" r="0" b="0"/>
            <wp:docPr id="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3219450" cy="742950"/>
                    </a:xfrm>
                    <a:prstGeom prst="rect">
                      <a:avLst/>
                    </a:prstGeom>
                    <a:ln/>
                  </pic:spPr>
                </pic:pic>
              </a:graphicData>
            </a:graphic>
          </wp:inline>
        </w:drawing>
      </w:r>
    </w:p>
    <w:p w14:paraId="66E71F82" w14:textId="77777777" w:rsidR="00BD2746" w:rsidRDefault="003B29B5">
      <w:pPr>
        <w:widowControl w:val="0"/>
        <w:spacing w:before="220" w:line="288" w:lineRule="auto"/>
        <w:ind w:left="8" w:right="739" w:hanging="2"/>
        <w:rPr>
          <w:rFonts w:ascii="Merriweather" w:eastAsia="Merriweather" w:hAnsi="Merriweather" w:cs="Merriweather"/>
        </w:rPr>
      </w:pPr>
      <w:r>
        <w:rPr>
          <w:rFonts w:ascii="Merriweather" w:eastAsia="Merriweather" w:hAnsi="Merriweather" w:cs="Merriweather"/>
          <w:b/>
          <w:u w:val="single"/>
        </w:rPr>
        <w:t>Family Engagement Strategy 2: Welcoming (wellness) Phone Calls to Families</w:t>
      </w:r>
      <w:r>
        <w:rPr>
          <w:rFonts w:ascii="Merriweather" w:eastAsia="Merriweather" w:hAnsi="Merriweather" w:cs="Merriweather"/>
          <w:b/>
        </w:rPr>
        <w:t xml:space="preserve"> </w:t>
      </w:r>
      <w:r>
        <w:rPr>
          <w:rFonts w:ascii="Merriweather" w:eastAsia="Merriweather" w:hAnsi="Merriweather" w:cs="Merriweather"/>
        </w:rPr>
        <w:t xml:space="preserve">Beginning of the school year and mid-year if feasible </w:t>
      </w:r>
    </w:p>
    <w:p w14:paraId="4BB0A0E8" w14:textId="77777777" w:rsidR="00BD2746" w:rsidRDefault="003B29B5">
      <w:pPr>
        <w:widowControl w:val="0"/>
        <w:spacing w:before="334" w:line="288" w:lineRule="auto"/>
        <w:ind w:left="5" w:firstLine="2"/>
        <w:rPr>
          <w:rFonts w:ascii="Merriweather" w:eastAsia="Merriweather" w:hAnsi="Merriweather" w:cs="Merriweather"/>
        </w:rPr>
      </w:pPr>
      <w:r>
        <w:rPr>
          <w:rFonts w:ascii="Merriweather" w:eastAsia="Merriweather" w:hAnsi="Merriweather" w:cs="Merriweather"/>
          <w:u w:val="single"/>
        </w:rPr>
        <w:t>Goal:</w:t>
      </w:r>
      <w:r>
        <w:rPr>
          <w:rFonts w:ascii="Merriweather" w:eastAsia="Merriweather" w:hAnsi="Merriweather" w:cs="Merriweather"/>
        </w:rPr>
        <w:t xml:space="preserve"> Set a welcoming tone with a strong first impression that shows families the school is an inviting and friendly space. The purpose of the call should also be to allow families to share information about their child and family and begin building an authentic relationship with school staff. </w:t>
      </w:r>
    </w:p>
    <w:p w14:paraId="5219C696" w14:textId="77777777" w:rsidR="00BD2746" w:rsidRDefault="003B29B5">
      <w:pPr>
        <w:widowControl w:val="0"/>
        <w:spacing w:before="334" w:line="240" w:lineRule="auto"/>
        <w:ind w:left="2"/>
        <w:rPr>
          <w:rFonts w:ascii="Merriweather" w:eastAsia="Merriweather" w:hAnsi="Merriweather" w:cs="Merriweather"/>
        </w:rPr>
      </w:pPr>
      <w:r>
        <w:rPr>
          <w:rFonts w:ascii="Merriweather" w:eastAsia="Merriweather" w:hAnsi="Merriweather" w:cs="Merriweather"/>
          <w:u w:val="single"/>
        </w:rPr>
        <w:t>Top Tips:</w:t>
      </w:r>
      <w:r>
        <w:rPr>
          <w:rFonts w:ascii="Merriweather" w:eastAsia="Merriweather" w:hAnsi="Merriweather" w:cs="Merriweather"/>
        </w:rPr>
        <w:t xml:space="preserve"> </w:t>
      </w:r>
    </w:p>
    <w:p w14:paraId="41E44E52" w14:textId="77777777" w:rsidR="00BD2746" w:rsidRDefault="003B29B5">
      <w:pPr>
        <w:widowControl w:val="0"/>
        <w:spacing w:before="61" w:line="288" w:lineRule="auto"/>
        <w:ind w:left="728" w:right="273" w:hanging="345"/>
        <w:rPr>
          <w:rFonts w:ascii="Merriweather" w:eastAsia="Merriweather" w:hAnsi="Merriweather" w:cs="Merriweather"/>
        </w:rPr>
      </w:pPr>
      <w:r>
        <w:rPr>
          <w:rFonts w:ascii="Merriweather" w:eastAsia="Merriweather" w:hAnsi="Merriweather" w:cs="Merriweather"/>
        </w:rPr>
        <w:t xml:space="preserve">- Host a </w:t>
      </w:r>
      <w:proofErr w:type="gramStart"/>
      <w:r>
        <w:rPr>
          <w:rFonts w:ascii="Merriweather" w:eastAsia="Merriweather" w:hAnsi="Merriweather" w:cs="Merriweather"/>
        </w:rPr>
        <w:t>30 minute</w:t>
      </w:r>
      <w:proofErr w:type="gramEnd"/>
      <w:r>
        <w:rPr>
          <w:rFonts w:ascii="Merriweather" w:eastAsia="Merriweather" w:hAnsi="Merriweather" w:cs="Merriweather"/>
        </w:rPr>
        <w:t xml:space="preserve"> staff training via Zoom to explain the purpose of these calls and role play an example call for all staff making the calls. Discuss possible scenarios and questions that may arise. Include paraprofessionals, cafeteria staff and other school staff when </w:t>
      </w:r>
      <w:proofErr w:type="gramStart"/>
      <w:r>
        <w:rPr>
          <w:rFonts w:ascii="Merriweather" w:eastAsia="Merriweather" w:hAnsi="Merriweather" w:cs="Merriweather"/>
        </w:rPr>
        <w:t>possible</w:t>
      </w:r>
      <w:proofErr w:type="gramEnd"/>
      <w:r>
        <w:rPr>
          <w:rFonts w:ascii="Merriweather" w:eastAsia="Merriweather" w:hAnsi="Merriweather" w:cs="Merriweather"/>
        </w:rPr>
        <w:t xml:space="preserve"> to expand the team. </w:t>
      </w:r>
    </w:p>
    <w:p w14:paraId="6E9D73DB" w14:textId="77777777" w:rsidR="00BD2746" w:rsidRDefault="003B29B5">
      <w:pPr>
        <w:widowControl w:val="0"/>
        <w:spacing w:before="16" w:line="288" w:lineRule="auto"/>
        <w:ind w:left="725" w:right="142" w:hanging="342"/>
        <w:rPr>
          <w:rFonts w:ascii="Merriweather" w:eastAsia="Merriweather" w:hAnsi="Merriweather" w:cs="Merriweather"/>
        </w:rPr>
      </w:pPr>
      <w:r>
        <w:rPr>
          <w:rFonts w:ascii="Merriweather" w:eastAsia="Merriweather" w:hAnsi="Merriweather" w:cs="Merriweather"/>
        </w:rPr>
        <w:t xml:space="preserve">- Conduct calls before school starts or within the first month. By making these connections </w:t>
      </w:r>
      <w:r>
        <w:rPr>
          <w:rFonts w:ascii="Merriweather" w:eastAsia="Merriweather" w:hAnsi="Merriweather" w:cs="Merriweather"/>
          <w:i/>
        </w:rPr>
        <w:t xml:space="preserve">before </w:t>
      </w:r>
      <w:r>
        <w:rPr>
          <w:rFonts w:ascii="Merriweather" w:eastAsia="Merriweather" w:hAnsi="Merriweather" w:cs="Merriweather"/>
        </w:rPr>
        <w:t xml:space="preserve">the school year begins and establishing a base level of trust and positive communication early on, families may be more open to communication throughout the year. </w:t>
      </w:r>
    </w:p>
    <w:p w14:paraId="2972911F" w14:textId="77777777" w:rsidR="00BD2746" w:rsidRDefault="003B29B5">
      <w:pPr>
        <w:widowControl w:val="0"/>
        <w:spacing w:before="16" w:line="288" w:lineRule="auto"/>
        <w:ind w:left="714" w:right="243" w:hanging="331"/>
        <w:rPr>
          <w:rFonts w:ascii="Merriweather" w:eastAsia="Merriweather" w:hAnsi="Merriweather" w:cs="Merriweather"/>
        </w:rPr>
      </w:pPr>
      <w:r>
        <w:rPr>
          <w:rFonts w:ascii="Merriweather" w:eastAsia="Merriweather" w:hAnsi="Merriweather" w:cs="Merriweather"/>
        </w:rPr>
        <w:t xml:space="preserve">- Ask questions such as: “What do you want to share with me about your child? What are your goals for her this year? What are your dreams for your child?” Allow the parent a chance to say everything he or she wants to say. </w:t>
      </w:r>
    </w:p>
    <w:p w14:paraId="2B360FC8" w14:textId="77777777" w:rsidR="00BD2746" w:rsidRDefault="003B29B5">
      <w:pPr>
        <w:widowControl w:val="0"/>
        <w:spacing w:before="16" w:line="288" w:lineRule="auto"/>
        <w:ind w:left="727" w:right="13" w:hanging="344"/>
        <w:rPr>
          <w:rFonts w:ascii="Merriweather" w:eastAsia="Merriweather" w:hAnsi="Merriweather" w:cs="Merriweather"/>
        </w:rPr>
      </w:pPr>
      <w:r>
        <w:rPr>
          <w:rFonts w:ascii="Merriweather" w:eastAsia="Merriweather" w:hAnsi="Merriweather" w:cs="Merriweather"/>
        </w:rPr>
        <w:t xml:space="preserve">- Have information about upcoming parent meetings (SBDM, PTA) or other opportunities for parent involvement ready to share if time allows in a way that is very inviting. </w:t>
      </w:r>
    </w:p>
    <w:p w14:paraId="54082400" w14:textId="77777777" w:rsidR="00BD2746" w:rsidRDefault="003B29B5">
      <w:pPr>
        <w:widowControl w:val="0"/>
        <w:spacing w:before="16" w:line="240" w:lineRule="auto"/>
        <w:ind w:left="383"/>
        <w:rPr>
          <w:rFonts w:ascii="Merriweather" w:eastAsia="Merriweather" w:hAnsi="Merriweather" w:cs="Merriweather"/>
          <w:color w:val="1155CC"/>
        </w:rPr>
      </w:pPr>
      <w:r>
        <w:rPr>
          <w:rFonts w:ascii="Merriweather" w:eastAsia="Merriweather" w:hAnsi="Merriweather" w:cs="Merriweather"/>
        </w:rPr>
        <w:t xml:space="preserve">- </w:t>
      </w:r>
      <w:r>
        <w:rPr>
          <w:rFonts w:ascii="Merriweather" w:eastAsia="Merriweather" w:hAnsi="Merriweather" w:cs="Merriweather"/>
          <w:color w:val="1155CC"/>
          <w:u w:val="single"/>
        </w:rPr>
        <w:t>Sample Script for Call</w:t>
      </w:r>
      <w:r>
        <w:rPr>
          <w:rFonts w:ascii="Merriweather" w:eastAsia="Merriweather" w:hAnsi="Merriweather" w:cs="Merriweather"/>
          <w:color w:val="1155CC"/>
        </w:rPr>
        <w:t xml:space="preserve"> </w:t>
      </w:r>
    </w:p>
    <w:p w14:paraId="575A049E" w14:textId="77777777" w:rsidR="00BD2746" w:rsidRDefault="003B29B5">
      <w:pPr>
        <w:widowControl w:val="0"/>
        <w:spacing w:before="61" w:line="240" w:lineRule="auto"/>
        <w:ind w:left="383"/>
        <w:rPr>
          <w:rFonts w:ascii="Merriweather" w:eastAsia="Merriweather" w:hAnsi="Merriweather" w:cs="Merriweather"/>
          <w:color w:val="1155CC"/>
        </w:rPr>
      </w:pPr>
      <w:r>
        <w:rPr>
          <w:rFonts w:ascii="Merriweather" w:eastAsia="Merriweather" w:hAnsi="Merriweather" w:cs="Merriweather"/>
        </w:rPr>
        <w:t xml:space="preserve">- </w:t>
      </w:r>
      <w:r>
        <w:rPr>
          <w:rFonts w:ascii="Merriweather" w:eastAsia="Merriweather" w:hAnsi="Merriweather" w:cs="Merriweather"/>
          <w:color w:val="1155CC"/>
          <w:u w:val="single"/>
        </w:rPr>
        <w:t>Questions for Trust Building</w:t>
      </w:r>
      <w:r>
        <w:rPr>
          <w:rFonts w:ascii="Merriweather" w:eastAsia="Merriweather" w:hAnsi="Merriweather" w:cs="Merriweather"/>
          <w:color w:val="1155CC"/>
        </w:rPr>
        <w:t xml:space="preserve"> </w:t>
      </w:r>
    </w:p>
    <w:p w14:paraId="336FFB77" w14:textId="77777777" w:rsidR="00BD2746" w:rsidRDefault="003B29B5">
      <w:pPr>
        <w:widowControl w:val="0"/>
        <w:spacing w:before="379" w:line="240" w:lineRule="auto"/>
        <w:ind w:left="8"/>
        <w:rPr>
          <w:rFonts w:ascii="Merriweather" w:eastAsia="Merriweather" w:hAnsi="Merriweather" w:cs="Merriweather"/>
        </w:rPr>
      </w:pPr>
      <w:r>
        <w:rPr>
          <w:rFonts w:ascii="Merriweather" w:eastAsia="Merriweather" w:hAnsi="Merriweather" w:cs="Merriweather"/>
          <w:u w:val="single"/>
        </w:rPr>
        <w:t>For Big Schools, Middle and High Schools:</w:t>
      </w:r>
      <w:r>
        <w:rPr>
          <w:rFonts w:ascii="Merriweather" w:eastAsia="Merriweather" w:hAnsi="Merriweather" w:cs="Merriweather"/>
        </w:rPr>
        <w:t xml:space="preserve"> </w:t>
      </w:r>
    </w:p>
    <w:p w14:paraId="6A0EC471" w14:textId="77777777" w:rsidR="00BD2746" w:rsidRDefault="003B29B5">
      <w:pPr>
        <w:widowControl w:val="0"/>
        <w:spacing w:before="61" w:line="288" w:lineRule="auto"/>
        <w:ind w:left="725" w:right="109" w:hanging="342"/>
        <w:rPr>
          <w:rFonts w:ascii="Merriweather" w:eastAsia="Merriweather" w:hAnsi="Merriweather" w:cs="Merriweather"/>
        </w:rPr>
      </w:pPr>
      <w:r>
        <w:rPr>
          <w:rFonts w:ascii="Merriweather" w:eastAsia="Merriweather" w:hAnsi="Merriweather" w:cs="Merriweather"/>
        </w:rPr>
        <w:t xml:space="preserve">- Ask for additional school staff, SBDM, PTA and other parent leaders to support making the welcoming phone calls. Be sure to host a training session for anyone making these calls. </w:t>
      </w:r>
    </w:p>
    <w:p w14:paraId="53931671" w14:textId="77777777" w:rsidR="00BD2746" w:rsidRDefault="003B29B5">
      <w:pPr>
        <w:widowControl w:val="0"/>
        <w:spacing w:before="16" w:line="288" w:lineRule="auto"/>
        <w:ind w:left="725" w:right="99" w:hanging="341"/>
        <w:rPr>
          <w:rFonts w:ascii="Merriweather" w:eastAsia="Merriweather" w:hAnsi="Merriweather" w:cs="Merriweather"/>
        </w:rPr>
      </w:pPr>
      <w:r>
        <w:rPr>
          <w:rFonts w:ascii="Merriweather" w:eastAsia="Merriweather" w:hAnsi="Merriweather" w:cs="Merriweather"/>
        </w:rPr>
        <w:t xml:space="preserve">- Consider text messages, online videos, handwritten </w:t>
      </w:r>
      <w:proofErr w:type="gramStart"/>
      <w:r>
        <w:rPr>
          <w:rFonts w:ascii="Merriweather" w:eastAsia="Merriweather" w:hAnsi="Merriweather" w:cs="Merriweather"/>
        </w:rPr>
        <w:t>cards</w:t>
      </w:r>
      <w:proofErr w:type="gramEnd"/>
      <w:r>
        <w:rPr>
          <w:rFonts w:ascii="Merriweather" w:eastAsia="Merriweather" w:hAnsi="Merriweather" w:cs="Merriweather"/>
        </w:rPr>
        <w:t xml:space="preserve"> or personal emails if phone calls are not practical. </w:t>
      </w:r>
    </w:p>
    <w:p w14:paraId="4CD0BC66" w14:textId="77777777" w:rsidR="00BD2746" w:rsidRDefault="003B29B5">
      <w:pPr>
        <w:widowControl w:val="0"/>
        <w:spacing w:before="334" w:line="240" w:lineRule="auto"/>
        <w:ind w:left="8"/>
        <w:rPr>
          <w:rFonts w:ascii="Merriweather" w:eastAsia="Merriweather" w:hAnsi="Merriweather" w:cs="Merriweather"/>
        </w:rPr>
      </w:pPr>
      <w:r>
        <w:rPr>
          <w:rFonts w:ascii="Merriweather" w:eastAsia="Merriweather" w:hAnsi="Merriweather" w:cs="Merriweather"/>
          <w:u w:val="single"/>
        </w:rPr>
        <w:lastRenderedPageBreak/>
        <w:t>Doing WITH families, not TO families:</w:t>
      </w:r>
      <w:r>
        <w:rPr>
          <w:rFonts w:ascii="Merriweather" w:eastAsia="Merriweather" w:hAnsi="Merriweather" w:cs="Merriweather"/>
        </w:rPr>
        <w:t xml:space="preserve"> </w:t>
      </w:r>
    </w:p>
    <w:p w14:paraId="7ED87C9A" w14:textId="77777777" w:rsidR="00BD2746" w:rsidRDefault="003B29B5">
      <w:pPr>
        <w:widowControl w:val="0"/>
        <w:spacing w:line="288" w:lineRule="auto"/>
        <w:ind w:left="725" w:right="264" w:hanging="342"/>
        <w:rPr>
          <w:rFonts w:ascii="Merriweather" w:eastAsia="Merriweather" w:hAnsi="Merriweather" w:cs="Merriweather"/>
        </w:rPr>
      </w:pPr>
      <w:r>
        <w:rPr>
          <w:rFonts w:ascii="Merriweather" w:eastAsia="Merriweather" w:hAnsi="Merriweather" w:cs="Merriweather"/>
        </w:rPr>
        <w:t xml:space="preserve">- Tell families when you call WHY you are calling. Explain the goal is to ensure families feel welcome and know the school is a friendly place. </w:t>
      </w:r>
    </w:p>
    <w:p w14:paraId="52312132" w14:textId="77777777" w:rsidR="00BD2746" w:rsidRDefault="003B29B5">
      <w:pPr>
        <w:widowControl w:val="0"/>
        <w:spacing w:before="16" w:line="288" w:lineRule="auto"/>
        <w:ind w:left="727" w:right="41" w:hanging="344"/>
        <w:jc w:val="both"/>
        <w:rPr>
          <w:rFonts w:ascii="Merriweather" w:eastAsia="Merriweather" w:hAnsi="Merriweather" w:cs="Merriweather"/>
        </w:rPr>
      </w:pPr>
      <w:r>
        <w:rPr>
          <w:rFonts w:ascii="Merriweather" w:eastAsia="Merriweather" w:hAnsi="Merriweather" w:cs="Merriweather"/>
        </w:rPr>
        <w:t xml:space="preserve">- Create questions that allow families to lead the discussion of what they want to share with you about their hopes and dreams for their child. Families should be doing most of the talking. </w:t>
      </w:r>
    </w:p>
    <w:p w14:paraId="41D361BE" w14:textId="77777777" w:rsidR="00BD2746" w:rsidRDefault="003B29B5">
      <w:pPr>
        <w:widowControl w:val="0"/>
        <w:spacing w:before="334" w:line="240" w:lineRule="auto"/>
        <w:ind w:left="8"/>
        <w:rPr>
          <w:rFonts w:ascii="Merriweather" w:eastAsia="Merriweather" w:hAnsi="Merriweather" w:cs="Merriweather"/>
        </w:rPr>
      </w:pPr>
      <w:r>
        <w:rPr>
          <w:rFonts w:ascii="Merriweather" w:eastAsia="Merriweather" w:hAnsi="Merriweather" w:cs="Merriweather"/>
          <w:u w:val="single"/>
        </w:rPr>
        <w:t>Equity and Inclusion:</w:t>
      </w:r>
      <w:r>
        <w:rPr>
          <w:rFonts w:ascii="Merriweather" w:eastAsia="Merriweather" w:hAnsi="Merriweather" w:cs="Merriweather"/>
        </w:rPr>
        <w:t xml:space="preserve"> </w:t>
      </w:r>
    </w:p>
    <w:p w14:paraId="6559830C" w14:textId="77777777" w:rsidR="00BD2746" w:rsidRDefault="003B29B5">
      <w:pPr>
        <w:widowControl w:val="0"/>
        <w:spacing w:before="61" w:line="288" w:lineRule="auto"/>
        <w:ind w:left="725" w:right="79" w:hanging="342"/>
        <w:rPr>
          <w:rFonts w:ascii="Merriweather" w:eastAsia="Merriweather" w:hAnsi="Merriweather" w:cs="Merriweather"/>
        </w:rPr>
      </w:pPr>
      <w:r>
        <w:rPr>
          <w:rFonts w:ascii="Merriweather" w:eastAsia="Merriweather" w:hAnsi="Merriweather" w:cs="Merriweather"/>
        </w:rPr>
        <w:t xml:space="preserve">- Families who aren’t reached by phone can’t be disregarded. The goal should be 100% school-family connection. Must consider and try other options when needed. </w:t>
      </w:r>
    </w:p>
    <w:p w14:paraId="36055913" w14:textId="77777777" w:rsidR="00BD2746" w:rsidRDefault="003B29B5">
      <w:pPr>
        <w:widowControl w:val="0"/>
        <w:spacing w:before="16" w:line="288" w:lineRule="auto"/>
        <w:ind w:left="383" w:right="345"/>
        <w:rPr>
          <w:rFonts w:ascii="Merriweather" w:eastAsia="Merriweather" w:hAnsi="Merriweather" w:cs="Merriweather"/>
        </w:rPr>
      </w:pPr>
      <w:r>
        <w:rPr>
          <w:rFonts w:ascii="Merriweather" w:eastAsia="Merriweather" w:hAnsi="Merriweather" w:cs="Merriweather"/>
        </w:rPr>
        <w:t xml:space="preserve">- Closed captioning, sign language or translation services may need to be provided. Connect with the district office on how to provide these services. - Consider options for families who cannot be reached by phone such as home visits and handwritten cards. </w:t>
      </w:r>
    </w:p>
    <w:p w14:paraId="0636EF18" w14:textId="77777777" w:rsidR="00BD2746" w:rsidRDefault="003B29B5">
      <w:pPr>
        <w:widowControl w:val="0"/>
        <w:spacing w:before="16" w:line="240" w:lineRule="auto"/>
        <w:rPr>
          <w:rFonts w:ascii="Merriweather" w:eastAsia="Merriweather" w:hAnsi="Merriweather" w:cs="Merriweather"/>
        </w:rPr>
      </w:pPr>
      <w:r>
        <w:rPr>
          <w:rFonts w:ascii="Merriweather" w:eastAsia="Merriweather" w:hAnsi="Merriweather" w:cs="Merriweather"/>
          <w:u w:val="single"/>
        </w:rPr>
        <w:t>Measuring Success:</w:t>
      </w:r>
      <w:r>
        <w:rPr>
          <w:rFonts w:ascii="Merriweather" w:eastAsia="Merriweather" w:hAnsi="Merriweather" w:cs="Merriweather"/>
        </w:rPr>
        <w:t xml:space="preserve"> </w:t>
      </w:r>
    </w:p>
    <w:p w14:paraId="047F203F" w14:textId="77777777" w:rsidR="00BD2746" w:rsidRDefault="003B29B5">
      <w:pPr>
        <w:widowControl w:val="0"/>
        <w:spacing w:before="61" w:line="288" w:lineRule="auto"/>
        <w:ind w:left="729" w:right="783" w:hanging="345"/>
        <w:rPr>
          <w:rFonts w:ascii="Merriweather" w:eastAsia="Merriweather" w:hAnsi="Merriweather" w:cs="Merriweather"/>
        </w:rPr>
      </w:pPr>
      <w:r>
        <w:rPr>
          <w:rFonts w:ascii="Merriweather" w:eastAsia="Merriweather" w:hAnsi="Merriweather" w:cs="Merriweather"/>
        </w:rPr>
        <w:t xml:space="preserve">- Track number of phone call attempts to reach a family and % of families reached. Increase the goal each year </w:t>
      </w:r>
    </w:p>
    <w:p w14:paraId="1C04D107" w14:textId="77777777" w:rsidR="00BD2746" w:rsidRDefault="003B29B5">
      <w:pPr>
        <w:widowControl w:val="0"/>
        <w:spacing w:before="16" w:line="288" w:lineRule="auto"/>
        <w:ind w:left="725" w:right="252" w:hanging="342"/>
        <w:rPr>
          <w:rFonts w:ascii="Merriweather" w:eastAsia="Merriweather" w:hAnsi="Merriweather" w:cs="Merriweather"/>
        </w:rPr>
      </w:pPr>
      <w:r>
        <w:rPr>
          <w:rFonts w:ascii="Merriweather" w:eastAsia="Merriweather" w:hAnsi="Merriweather" w:cs="Merriweather"/>
        </w:rPr>
        <w:t xml:space="preserve">- Have each teacher self-score from 1-5 on how well they felt the call went and make notes about what they are learning works between calls. </w:t>
      </w:r>
    </w:p>
    <w:p w14:paraId="7FD3BF99" w14:textId="77777777" w:rsidR="00BD2746" w:rsidRDefault="003B29B5">
      <w:pPr>
        <w:widowControl w:val="0"/>
        <w:spacing w:before="16" w:line="288" w:lineRule="auto"/>
        <w:ind w:left="717" w:right="41" w:hanging="334"/>
        <w:rPr>
          <w:rFonts w:ascii="Merriweather" w:eastAsia="Merriweather" w:hAnsi="Merriweather" w:cs="Merriweather"/>
        </w:rPr>
      </w:pPr>
      <w:r>
        <w:rPr>
          <w:rFonts w:ascii="Merriweather" w:eastAsia="Merriweather" w:hAnsi="Merriweather" w:cs="Merriweather"/>
        </w:rPr>
        <w:t xml:space="preserve">- During orientation night, by survey or social media create a simple diagram where families can checkmark if they received a welcoming phone call and on a scale of 1-5 how much they enjoyed the conversation. </w:t>
      </w:r>
    </w:p>
    <w:p w14:paraId="796A4A6A" w14:textId="77777777" w:rsidR="00BD2746" w:rsidRDefault="003B29B5">
      <w:pPr>
        <w:widowControl w:val="0"/>
        <w:spacing w:before="16" w:line="288" w:lineRule="auto"/>
        <w:ind w:left="728" w:right="621" w:hanging="345"/>
        <w:rPr>
          <w:rFonts w:ascii="Merriweather" w:eastAsia="Merriweather" w:hAnsi="Merriweather" w:cs="Merriweather"/>
        </w:rPr>
      </w:pPr>
      <w:r>
        <w:rPr>
          <w:rFonts w:ascii="Merriweather" w:eastAsia="Merriweather" w:hAnsi="Merriweather" w:cs="Merriweather"/>
        </w:rPr>
        <w:t xml:space="preserve">- Have teachers keep notes and consider correlations between families who answered the call, attendance for family conferences, and overall ease of relationship throughout the year. Use these reflections as a peer learning activity during a staff meeting. </w:t>
      </w:r>
    </w:p>
    <w:p w14:paraId="7DB5ABD5" w14:textId="77777777" w:rsidR="00BD2746" w:rsidRDefault="003B29B5">
      <w:pPr>
        <w:widowControl w:val="0"/>
        <w:spacing w:before="579" w:line="240" w:lineRule="auto"/>
        <w:ind w:left="3" w:right="33" w:firstLine="5"/>
        <w:rPr>
          <w:rFonts w:ascii="Lora" w:eastAsia="Lora" w:hAnsi="Lora" w:cs="Lora"/>
          <w:i/>
          <w:sz w:val="24"/>
          <w:szCs w:val="24"/>
        </w:rPr>
      </w:pPr>
      <w:r>
        <w:rPr>
          <w:rFonts w:ascii="Lora" w:eastAsia="Lora" w:hAnsi="Lora" w:cs="Lora"/>
          <w:sz w:val="24"/>
          <w:szCs w:val="24"/>
        </w:rPr>
        <w:t xml:space="preserve">“By requesting teachers/staff to make phone calls and asking directly and personally- what do they want from their district to make their student successful? The parent is the voice of the student and personal advocate. Reaching out to the family gives the teacher/district personal knowledge of not only the family but the community and actual needs of their student in real-time. Emails for quick phone meetings are a quick easy way to connect to the parents.” </w:t>
      </w:r>
      <w:r>
        <w:rPr>
          <w:rFonts w:ascii="Lora" w:eastAsia="Lora" w:hAnsi="Lora" w:cs="Lora"/>
          <w:i/>
          <w:sz w:val="24"/>
          <w:szCs w:val="24"/>
        </w:rPr>
        <w:t xml:space="preserve">~ KY Parent </w:t>
      </w:r>
    </w:p>
    <w:p w14:paraId="3D8DF6CD" w14:textId="77777777" w:rsidR="00BD2746" w:rsidRDefault="003B29B5">
      <w:pPr>
        <w:widowControl w:val="0"/>
        <w:spacing w:before="579" w:line="240" w:lineRule="auto"/>
        <w:ind w:left="3" w:right="33" w:firstLine="5"/>
        <w:rPr>
          <w:rFonts w:ascii="Calibri" w:eastAsia="Calibri" w:hAnsi="Calibri" w:cs="Calibri"/>
          <w:color w:val="1C4587"/>
        </w:rPr>
      </w:pPr>
      <w:r>
        <w:rPr>
          <w:rFonts w:ascii="Merriweather" w:eastAsia="Merriweather" w:hAnsi="Merriweather" w:cs="Merriweather"/>
          <w:sz w:val="18"/>
          <w:szCs w:val="18"/>
        </w:rPr>
        <w:t>This strategy sheet is part of a series called “KY’s 11 Goal Post Strategies for Family Engagement”</w:t>
      </w:r>
      <w:proofErr w:type="gramStart"/>
      <w:r>
        <w:rPr>
          <w:rFonts w:ascii="Merriweather" w:eastAsia="Merriweather" w:hAnsi="Merriweather" w:cs="Merriweather"/>
          <w:sz w:val="18"/>
          <w:szCs w:val="18"/>
        </w:rPr>
        <w:t xml:space="preserve"> these</w:t>
      </w:r>
      <w:proofErr w:type="gramEnd"/>
      <w:r>
        <w:rPr>
          <w:rFonts w:ascii="Merriweather" w:eastAsia="Merriweather" w:hAnsi="Merriweather" w:cs="Merriweather"/>
          <w:sz w:val="18"/>
          <w:szCs w:val="18"/>
        </w:rPr>
        <w:t xml:space="preserve"> resources and more will be available online after Sept. 1</w:t>
      </w:r>
      <w:r>
        <w:rPr>
          <w:rFonts w:ascii="Merriweather" w:eastAsia="Merriweather" w:hAnsi="Merriweather" w:cs="Merriweather"/>
          <w:sz w:val="17"/>
          <w:szCs w:val="17"/>
          <w:vertAlign w:val="superscript"/>
        </w:rPr>
        <w:t>st</w:t>
      </w:r>
      <w:proofErr w:type="gramStart"/>
      <w:r>
        <w:rPr>
          <w:rFonts w:ascii="Merriweather" w:eastAsia="Merriweather" w:hAnsi="Merriweather" w:cs="Merriweather"/>
          <w:sz w:val="17"/>
          <w:szCs w:val="17"/>
          <w:vertAlign w:val="superscript"/>
        </w:rPr>
        <w:t xml:space="preserve"> </w:t>
      </w:r>
      <w:r>
        <w:rPr>
          <w:rFonts w:ascii="Merriweather" w:eastAsia="Merriweather" w:hAnsi="Merriweather" w:cs="Merriweather"/>
          <w:sz w:val="18"/>
          <w:szCs w:val="18"/>
        </w:rPr>
        <w:t>2021</w:t>
      </w:r>
      <w:proofErr w:type="gramEnd"/>
      <w:r>
        <w:rPr>
          <w:rFonts w:ascii="Merriweather" w:eastAsia="Merriweather" w:hAnsi="Merriweather" w:cs="Merriweather"/>
          <w:sz w:val="18"/>
          <w:szCs w:val="18"/>
        </w:rPr>
        <w:t xml:space="preserve">. Questions or comments contact: Brooke Gill, Director of Family Engagement </w:t>
      </w:r>
      <w:r>
        <w:rPr>
          <w:rFonts w:ascii="Merriweather" w:eastAsia="Merriweather" w:hAnsi="Merriweather" w:cs="Merriweather"/>
          <w:color w:val="1155CC"/>
          <w:sz w:val="18"/>
          <w:szCs w:val="18"/>
        </w:rPr>
        <w:t xml:space="preserve">brooke.gill@prichardcommittee.org </w:t>
      </w:r>
    </w:p>
    <w:tbl>
      <w:tblPr>
        <w:tblStyle w:val="ac"/>
        <w:tblW w:w="10140"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5"/>
        <w:gridCol w:w="5265"/>
      </w:tblGrid>
      <w:tr w:rsidR="00BD2746" w14:paraId="5C989131" w14:textId="77777777">
        <w:tc>
          <w:tcPr>
            <w:tcW w:w="4875" w:type="dxa"/>
            <w:shd w:val="clear" w:color="auto" w:fill="auto"/>
            <w:tcMar>
              <w:top w:w="100" w:type="dxa"/>
              <w:left w:w="100" w:type="dxa"/>
              <w:bottom w:w="100" w:type="dxa"/>
              <w:right w:w="100" w:type="dxa"/>
            </w:tcMar>
          </w:tcPr>
          <w:p w14:paraId="0A41EA05" w14:textId="77777777" w:rsidR="00BD2746" w:rsidRDefault="003B29B5">
            <w:pPr>
              <w:widowControl w:val="0"/>
              <w:spacing w:line="240" w:lineRule="auto"/>
              <w:jc w:val="center"/>
              <w:rPr>
                <w:rFonts w:ascii="Calibri" w:eastAsia="Calibri" w:hAnsi="Calibri" w:cs="Calibri"/>
                <w:b/>
                <w:color w:val="1C4587"/>
                <w:u w:val="single"/>
              </w:rPr>
            </w:pPr>
            <w:r>
              <w:rPr>
                <w:rFonts w:ascii="Calibri" w:eastAsia="Calibri" w:hAnsi="Calibri" w:cs="Calibri"/>
                <w:b/>
                <w:noProof/>
                <w:color w:val="1C4587"/>
                <w:u w:val="single"/>
              </w:rPr>
              <w:lastRenderedPageBreak/>
              <w:drawing>
                <wp:inline distT="19050" distB="19050" distL="19050" distR="19050" wp14:anchorId="5BEEECB7" wp14:editId="77FC035E">
                  <wp:extent cx="1528763" cy="887503"/>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a:srcRect t="16728" b="25023"/>
                          <a:stretch>
                            <a:fillRect/>
                          </a:stretch>
                        </pic:blipFill>
                        <pic:spPr>
                          <a:xfrm>
                            <a:off x="0" y="0"/>
                            <a:ext cx="1528763" cy="887503"/>
                          </a:xfrm>
                          <a:prstGeom prst="rect">
                            <a:avLst/>
                          </a:prstGeom>
                          <a:ln/>
                        </pic:spPr>
                      </pic:pic>
                    </a:graphicData>
                  </a:graphic>
                </wp:inline>
              </w:drawing>
            </w:r>
          </w:p>
          <w:p w14:paraId="1DBB899A" w14:textId="77777777" w:rsidR="00BD2746" w:rsidRDefault="003B29B5">
            <w:pPr>
              <w:widowControl w:val="0"/>
              <w:spacing w:line="240" w:lineRule="auto"/>
              <w:rPr>
                <w:rFonts w:ascii="Calibri" w:eastAsia="Calibri" w:hAnsi="Calibri" w:cs="Calibri"/>
                <w:b/>
                <w:color w:val="1C4587"/>
                <w:u w:val="single"/>
              </w:rPr>
            </w:pPr>
            <w:r>
              <w:rPr>
                <w:rFonts w:ascii="Calibri" w:eastAsia="Calibri" w:hAnsi="Calibri" w:cs="Calibri"/>
                <w:b/>
                <w:color w:val="1C4587"/>
                <w:u w:val="single"/>
              </w:rPr>
              <w:t>Tools I am leaving with today:</w:t>
            </w:r>
          </w:p>
          <w:p w14:paraId="3E9A8CDF" w14:textId="77777777" w:rsidR="00BD2746" w:rsidRDefault="003B29B5">
            <w:pPr>
              <w:widowControl w:val="0"/>
              <w:numPr>
                <w:ilvl w:val="0"/>
                <w:numId w:val="31"/>
              </w:numPr>
              <w:spacing w:line="240" w:lineRule="auto"/>
              <w:ind w:left="720"/>
              <w:rPr>
                <w:rFonts w:ascii="Calibri" w:eastAsia="Calibri" w:hAnsi="Calibri" w:cs="Calibri"/>
                <w:color w:val="1C4587"/>
              </w:rPr>
            </w:pPr>
            <w:r>
              <w:rPr>
                <w:rFonts w:ascii="Calibri" w:eastAsia="Calibri" w:hAnsi="Calibri" w:cs="Calibri"/>
                <w:color w:val="1C4587"/>
              </w:rPr>
              <w:t>Video examples of effective FE</w:t>
            </w:r>
          </w:p>
          <w:p w14:paraId="4A1B1C21" w14:textId="77777777" w:rsidR="00BD2746" w:rsidRDefault="003B29B5">
            <w:pPr>
              <w:widowControl w:val="0"/>
              <w:numPr>
                <w:ilvl w:val="0"/>
                <w:numId w:val="31"/>
              </w:numPr>
              <w:spacing w:line="240" w:lineRule="auto"/>
              <w:ind w:left="720"/>
              <w:rPr>
                <w:rFonts w:ascii="Calibri" w:eastAsia="Calibri" w:hAnsi="Calibri" w:cs="Calibri"/>
                <w:color w:val="1C4587"/>
              </w:rPr>
            </w:pPr>
            <w:r>
              <w:rPr>
                <w:rFonts w:ascii="Calibri" w:eastAsia="Calibri" w:hAnsi="Calibri" w:cs="Calibri"/>
                <w:color w:val="1C4587"/>
              </w:rPr>
              <w:t>FE definition and research highlights</w:t>
            </w:r>
          </w:p>
          <w:p w14:paraId="0D130505" w14:textId="77777777" w:rsidR="00BD2746" w:rsidRDefault="003B29B5">
            <w:pPr>
              <w:widowControl w:val="0"/>
              <w:numPr>
                <w:ilvl w:val="0"/>
                <w:numId w:val="31"/>
              </w:numPr>
              <w:spacing w:line="240" w:lineRule="auto"/>
              <w:ind w:left="720"/>
              <w:rPr>
                <w:rFonts w:ascii="Calibri" w:eastAsia="Calibri" w:hAnsi="Calibri" w:cs="Calibri"/>
                <w:color w:val="1C4587"/>
              </w:rPr>
            </w:pPr>
            <w:r>
              <w:rPr>
                <w:rFonts w:ascii="Calibri" w:eastAsia="Calibri" w:hAnsi="Calibri" w:cs="Calibri"/>
                <w:color w:val="1C4587"/>
              </w:rPr>
              <w:t>“Dahab’s Story” on Redefining FE</w:t>
            </w:r>
          </w:p>
          <w:p w14:paraId="2DB43AED" w14:textId="77777777" w:rsidR="00BD2746" w:rsidRDefault="003B29B5">
            <w:pPr>
              <w:widowControl w:val="0"/>
              <w:numPr>
                <w:ilvl w:val="0"/>
                <w:numId w:val="31"/>
              </w:numPr>
              <w:spacing w:line="240" w:lineRule="auto"/>
              <w:ind w:left="720"/>
              <w:rPr>
                <w:rFonts w:ascii="Calibri" w:eastAsia="Calibri" w:hAnsi="Calibri" w:cs="Calibri"/>
                <w:color w:val="1C4587"/>
              </w:rPr>
            </w:pPr>
            <w:r>
              <w:rPr>
                <w:rFonts w:ascii="Calibri" w:eastAsia="Calibri" w:hAnsi="Calibri" w:cs="Calibri"/>
                <w:color w:val="1C4587"/>
              </w:rPr>
              <w:t>5 Roles Families can play</w:t>
            </w:r>
          </w:p>
          <w:p w14:paraId="76457315" w14:textId="77777777" w:rsidR="00BD2746" w:rsidRDefault="003B29B5">
            <w:pPr>
              <w:widowControl w:val="0"/>
              <w:numPr>
                <w:ilvl w:val="0"/>
                <w:numId w:val="31"/>
              </w:numPr>
              <w:spacing w:line="240" w:lineRule="auto"/>
              <w:ind w:left="720"/>
              <w:rPr>
                <w:rFonts w:ascii="Calibri" w:eastAsia="Calibri" w:hAnsi="Calibri" w:cs="Calibri"/>
                <w:color w:val="1C4587"/>
              </w:rPr>
            </w:pPr>
            <w:r>
              <w:rPr>
                <w:rFonts w:ascii="Calibri" w:eastAsia="Calibri" w:hAnsi="Calibri" w:cs="Calibri"/>
                <w:color w:val="1C4587"/>
              </w:rPr>
              <w:t>Where to start ideas</w:t>
            </w:r>
          </w:p>
          <w:p w14:paraId="615CD66D" w14:textId="77777777" w:rsidR="00BD2746" w:rsidRDefault="003B29B5">
            <w:pPr>
              <w:widowControl w:val="0"/>
              <w:numPr>
                <w:ilvl w:val="0"/>
                <w:numId w:val="31"/>
              </w:numPr>
              <w:spacing w:line="240" w:lineRule="auto"/>
              <w:ind w:left="720"/>
              <w:rPr>
                <w:rFonts w:ascii="Calibri" w:eastAsia="Calibri" w:hAnsi="Calibri" w:cs="Calibri"/>
                <w:color w:val="1C4587"/>
              </w:rPr>
            </w:pPr>
            <w:r>
              <w:rPr>
                <w:rFonts w:ascii="Calibri" w:eastAsia="Calibri" w:hAnsi="Calibri" w:cs="Calibri"/>
                <w:color w:val="1C4587"/>
              </w:rPr>
              <w:t>KY’s 11 Goal Post Strategies</w:t>
            </w:r>
          </w:p>
          <w:p w14:paraId="419AFFB8" w14:textId="77777777" w:rsidR="00BD2746" w:rsidRDefault="003B29B5">
            <w:pPr>
              <w:widowControl w:val="0"/>
              <w:numPr>
                <w:ilvl w:val="0"/>
                <w:numId w:val="31"/>
              </w:numPr>
              <w:spacing w:line="240" w:lineRule="auto"/>
              <w:ind w:left="720"/>
              <w:rPr>
                <w:rFonts w:ascii="Calibri" w:eastAsia="Calibri" w:hAnsi="Calibri" w:cs="Calibri"/>
                <w:color w:val="1C4587"/>
              </w:rPr>
            </w:pPr>
            <w:r>
              <w:rPr>
                <w:rFonts w:ascii="Calibri" w:eastAsia="Calibri" w:hAnsi="Calibri" w:cs="Calibri"/>
                <w:color w:val="1C4587"/>
              </w:rPr>
              <w:t>5 Objectives for effective family engagement</w:t>
            </w:r>
          </w:p>
          <w:p w14:paraId="725113CD" w14:textId="77777777" w:rsidR="00BD2746" w:rsidRDefault="003B29B5">
            <w:pPr>
              <w:widowControl w:val="0"/>
              <w:numPr>
                <w:ilvl w:val="0"/>
                <w:numId w:val="31"/>
              </w:numPr>
              <w:spacing w:line="240" w:lineRule="auto"/>
              <w:ind w:left="720"/>
              <w:rPr>
                <w:rFonts w:ascii="Calibri" w:eastAsia="Calibri" w:hAnsi="Calibri" w:cs="Calibri"/>
                <w:color w:val="1C4587"/>
              </w:rPr>
            </w:pPr>
            <w:r>
              <w:rPr>
                <w:rFonts w:ascii="Calibri" w:eastAsia="Calibri" w:hAnsi="Calibri" w:cs="Calibri"/>
                <w:color w:val="1C4587"/>
              </w:rPr>
              <w:t>1 new peer support connection</w:t>
            </w:r>
          </w:p>
          <w:p w14:paraId="2B719722" w14:textId="77777777" w:rsidR="00BD2746" w:rsidRDefault="003B29B5">
            <w:pPr>
              <w:widowControl w:val="0"/>
              <w:numPr>
                <w:ilvl w:val="0"/>
                <w:numId w:val="31"/>
              </w:numPr>
              <w:spacing w:line="240" w:lineRule="auto"/>
              <w:ind w:left="720"/>
              <w:rPr>
                <w:rFonts w:ascii="Calibri" w:eastAsia="Calibri" w:hAnsi="Calibri" w:cs="Calibri"/>
                <w:color w:val="1C4587"/>
              </w:rPr>
            </w:pPr>
            <w:r>
              <w:rPr>
                <w:rFonts w:ascii="Calibri" w:eastAsia="Calibri" w:hAnsi="Calibri" w:cs="Calibri"/>
                <w:color w:val="1C4587"/>
              </w:rPr>
              <w:t>1 action item</w:t>
            </w:r>
          </w:p>
          <w:p w14:paraId="3FBFD057" w14:textId="77777777" w:rsidR="00BD2746" w:rsidRDefault="003B29B5">
            <w:pPr>
              <w:widowControl w:val="0"/>
              <w:numPr>
                <w:ilvl w:val="0"/>
                <w:numId w:val="31"/>
              </w:numPr>
              <w:spacing w:line="240" w:lineRule="auto"/>
              <w:ind w:left="720"/>
              <w:rPr>
                <w:rFonts w:ascii="Calibri" w:eastAsia="Calibri" w:hAnsi="Calibri" w:cs="Calibri"/>
                <w:color w:val="1C4587"/>
              </w:rPr>
            </w:pPr>
            <w:r>
              <w:rPr>
                <w:rFonts w:ascii="Calibri" w:eastAsia="Calibri" w:hAnsi="Calibri" w:cs="Calibri"/>
                <w:color w:val="1C4587"/>
              </w:rPr>
              <w:t>KY Family and School Partnership Self-Assessment</w:t>
            </w:r>
          </w:p>
        </w:tc>
        <w:tc>
          <w:tcPr>
            <w:tcW w:w="5265" w:type="dxa"/>
            <w:shd w:val="clear" w:color="auto" w:fill="auto"/>
            <w:tcMar>
              <w:top w:w="100" w:type="dxa"/>
              <w:left w:w="100" w:type="dxa"/>
              <w:bottom w:w="100" w:type="dxa"/>
              <w:right w:w="100" w:type="dxa"/>
            </w:tcMar>
          </w:tcPr>
          <w:p w14:paraId="3CA85D0B" w14:textId="77777777" w:rsidR="00BD2746" w:rsidRDefault="003B29B5">
            <w:pPr>
              <w:widowControl w:val="0"/>
              <w:pBdr>
                <w:top w:val="nil"/>
                <w:left w:val="nil"/>
                <w:bottom w:val="nil"/>
                <w:right w:val="nil"/>
                <w:between w:val="nil"/>
              </w:pBdr>
              <w:spacing w:line="240" w:lineRule="auto"/>
              <w:jc w:val="center"/>
              <w:rPr>
                <w:rFonts w:ascii="Calibri" w:eastAsia="Calibri" w:hAnsi="Calibri" w:cs="Calibri"/>
                <w:color w:val="1C4587"/>
              </w:rPr>
            </w:pPr>
            <w:r>
              <w:rPr>
                <w:rFonts w:ascii="Calibri" w:eastAsia="Calibri" w:hAnsi="Calibri" w:cs="Calibri"/>
                <w:noProof/>
                <w:color w:val="1C4587"/>
              </w:rPr>
              <w:drawing>
                <wp:inline distT="19050" distB="19050" distL="19050" distR="19050" wp14:anchorId="1A1A13A7" wp14:editId="7570B3B9">
                  <wp:extent cx="1528763" cy="882373"/>
                  <wp:effectExtent l="0" t="0" r="0" b="0"/>
                  <wp:docPr id="3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1"/>
                          <a:srcRect l="2978"/>
                          <a:stretch>
                            <a:fillRect/>
                          </a:stretch>
                        </pic:blipFill>
                        <pic:spPr>
                          <a:xfrm>
                            <a:off x="0" y="0"/>
                            <a:ext cx="1528763" cy="882373"/>
                          </a:xfrm>
                          <a:prstGeom prst="rect">
                            <a:avLst/>
                          </a:prstGeom>
                          <a:ln/>
                        </pic:spPr>
                      </pic:pic>
                    </a:graphicData>
                  </a:graphic>
                </wp:inline>
              </w:drawing>
            </w:r>
          </w:p>
          <w:p w14:paraId="220634C2" w14:textId="77777777" w:rsidR="00BD2746" w:rsidRDefault="003B29B5">
            <w:pPr>
              <w:widowControl w:val="0"/>
              <w:spacing w:line="240" w:lineRule="auto"/>
              <w:rPr>
                <w:rFonts w:ascii="Calibri" w:eastAsia="Calibri" w:hAnsi="Calibri" w:cs="Calibri"/>
                <w:b/>
                <w:color w:val="1C4587"/>
                <w:u w:val="single"/>
              </w:rPr>
            </w:pPr>
            <w:r>
              <w:rPr>
                <w:rFonts w:ascii="Calibri" w:eastAsia="Calibri" w:hAnsi="Calibri" w:cs="Calibri"/>
                <w:b/>
                <w:color w:val="1C4587"/>
                <w:u w:val="single"/>
              </w:rPr>
              <w:t>What I can do with these tools:</w:t>
            </w:r>
          </w:p>
          <w:p w14:paraId="6322AE12" w14:textId="77777777" w:rsidR="00BD2746" w:rsidRDefault="003B29B5">
            <w:pPr>
              <w:widowControl w:val="0"/>
              <w:numPr>
                <w:ilvl w:val="0"/>
                <w:numId w:val="30"/>
              </w:numPr>
              <w:spacing w:line="240" w:lineRule="auto"/>
              <w:rPr>
                <w:rFonts w:ascii="Calibri" w:eastAsia="Calibri" w:hAnsi="Calibri" w:cs="Calibri"/>
                <w:color w:val="1C4587"/>
              </w:rPr>
            </w:pPr>
            <w:r>
              <w:rPr>
                <w:rFonts w:ascii="Calibri" w:eastAsia="Calibri" w:hAnsi="Calibri" w:cs="Calibri"/>
                <w:color w:val="1C4587"/>
              </w:rPr>
              <w:t>Select 1 or 2 tools to share at needs all staff or grade level meeting</w:t>
            </w:r>
          </w:p>
          <w:p w14:paraId="447CE033" w14:textId="77777777" w:rsidR="00BD2746" w:rsidRDefault="003B29B5">
            <w:pPr>
              <w:widowControl w:val="0"/>
              <w:numPr>
                <w:ilvl w:val="0"/>
                <w:numId w:val="30"/>
              </w:numPr>
              <w:spacing w:line="240" w:lineRule="auto"/>
              <w:rPr>
                <w:rFonts w:ascii="Calibri" w:eastAsia="Calibri" w:hAnsi="Calibri" w:cs="Calibri"/>
                <w:color w:val="1C4587"/>
              </w:rPr>
            </w:pPr>
            <w:r>
              <w:rPr>
                <w:rFonts w:ascii="Calibri" w:eastAsia="Calibri" w:hAnsi="Calibri" w:cs="Calibri"/>
                <w:color w:val="1C4587"/>
              </w:rPr>
              <w:t>Family focus group material options</w:t>
            </w:r>
          </w:p>
          <w:p w14:paraId="05B1E171" w14:textId="77777777" w:rsidR="00BD2746" w:rsidRDefault="003B29B5">
            <w:pPr>
              <w:widowControl w:val="0"/>
              <w:numPr>
                <w:ilvl w:val="0"/>
                <w:numId w:val="30"/>
              </w:numPr>
              <w:spacing w:line="240" w:lineRule="auto"/>
              <w:rPr>
                <w:rFonts w:ascii="Calibri" w:eastAsia="Calibri" w:hAnsi="Calibri" w:cs="Calibri"/>
                <w:color w:val="1C4587"/>
              </w:rPr>
            </w:pPr>
            <w:r>
              <w:rPr>
                <w:rFonts w:ascii="Calibri" w:eastAsia="Calibri" w:hAnsi="Calibri" w:cs="Calibri"/>
                <w:color w:val="1C4587"/>
              </w:rPr>
              <w:t>Partner with someone in your school or another school on one idea you liked</w:t>
            </w:r>
          </w:p>
          <w:p w14:paraId="14226885" w14:textId="77777777" w:rsidR="00BD2746" w:rsidRDefault="003B29B5">
            <w:pPr>
              <w:widowControl w:val="0"/>
              <w:numPr>
                <w:ilvl w:val="0"/>
                <w:numId w:val="30"/>
              </w:numPr>
              <w:spacing w:line="240" w:lineRule="auto"/>
              <w:rPr>
                <w:rFonts w:ascii="Calibri" w:eastAsia="Calibri" w:hAnsi="Calibri" w:cs="Calibri"/>
                <w:color w:val="1C4587"/>
              </w:rPr>
            </w:pPr>
            <w:r>
              <w:rPr>
                <w:rFonts w:ascii="Calibri" w:eastAsia="Calibri" w:hAnsi="Calibri" w:cs="Calibri"/>
                <w:color w:val="1C4587"/>
              </w:rPr>
              <w:t>Ask to meet with a school building leader and share key insights and ideas from this training</w:t>
            </w:r>
          </w:p>
          <w:p w14:paraId="07108033" w14:textId="77777777" w:rsidR="00BD2746" w:rsidRDefault="003B29B5">
            <w:pPr>
              <w:widowControl w:val="0"/>
              <w:numPr>
                <w:ilvl w:val="0"/>
                <w:numId w:val="30"/>
              </w:numPr>
              <w:spacing w:line="240" w:lineRule="auto"/>
              <w:rPr>
                <w:rFonts w:ascii="Calibri" w:eastAsia="Calibri" w:hAnsi="Calibri" w:cs="Calibri"/>
                <w:color w:val="1C4587"/>
              </w:rPr>
            </w:pPr>
            <w:r>
              <w:rPr>
                <w:rFonts w:ascii="Calibri" w:eastAsia="Calibri" w:hAnsi="Calibri" w:cs="Calibri"/>
                <w:color w:val="1C4587"/>
              </w:rPr>
              <w:t>Take certain materials to a school council, PTA, etc. to consider as a sub-committee</w:t>
            </w:r>
          </w:p>
          <w:p w14:paraId="1F12DBC0" w14:textId="77777777" w:rsidR="00BD2746" w:rsidRDefault="003B29B5">
            <w:pPr>
              <w:widowControl w:val="0"/>
              <w:numPr>
                <w:ilvl w:val="0"/>
                <w:numId w:val="30"/>
              </w:numPr>
              <w:spacing w:line="240" w:lineRule="auto"/>
              <w:rPr>
                <w:rFonts w:ascii="Calibri" w:eastAsia="Calibri" w:hAnsi="Calibri" w:cs="Calibri"/>
                <w:color w:val="1C4587"/>
              </w:rPr>
            </w:pPr>
            <w:r>
              <w:rPr>
                <w:rFonts w:ascii="Calibri" w:eastAsia="Calibri" w:hAnsi="Calibri" w:cs="Calibri"/>
                <w:color w:val="1C4587"/>
              </w:rPr>
              <w:t>Help create a school team to take this training and then work together on next steps</w:t>
            </w:r>
          </w:p>
          <w:p w14:paraId="31852992" w14:textId="77777777" w:rsidR="00BD2746" w:rsidRDefault="00BD2746">
            <w:pPr>
              <w:widowControl w:val="0"/>
              <w:spacing w:line="240" w:lineRule="auto"/>
              <w:rPr>
                <w:rFonts w:ascii="Calibri" w:eastAsia="Calibri" w:hAnsi="Calibri" w:cs="Calibri"/>
                <w:color w:val="1C4587"/>
              </w:rPr>
            </w:pPr>
          </w:p>
        </w:tc>
      </w:tr>
      <w:tr w:rsidR="00BD2746" w14:paraId="6FB4705B" w14:textId="77777777">
        <w:trPr>
          <w:trHeight w:val="3734"/>
        </w:trPr>
        <w:tc>
          <w:tcPr>
            <w:tcW w:w="10140" w:type="dxa"/>
            <w:gridSpan w:val="2"/>
            <w:shd w:val="clear" w:color="auto" w:fill="auto"/>
            <w:tcMar>
              <w:top w:w="100" w:type="dxa"/>
              <w:left w:w="100" w:type="dxa"/>
              <w:bottom w:w="100" w:type="dxa"/>
              <w:right w:w="100" w:type="dxa"/>
            </w:tcMar>
          </w:tcPr>
          <w:p w14:paraId="6406E5C2" w14:textId="77777777" w:rsidR="00BD2746" w:rsidRDefault="003B29B5">
            <w:pPr>
              <w:widowControl w:val="0"/>
              <w:spacing w:line="240" w:lineRule="auto"/>
              <w:rPr>
                <w:rFonts w:ascii="Calibri" w:eastAsia="Calibri" w:hAnsi="Calibri" w:cs="Calibri"/>
                <w:b/>
                <w:i/>
                <w:color w:val="00A44A"/>
              </w:rPr>
            </w:pPr>
            <w:r>
              <w:rPr>
                <w:rFonts w:ascii="Calibri" w:eastAsia="Calibri" w:hAnsi="Calibri" w:cs="Calibri"/>
                <w:b/>
                <w:i/>
                <w:color w:val="00A44A"/>
              </w:rPr>
              <w:t>Use it or lose it:</w:t>
            </w:r>
          </w:p>
          <w:p w14:paraId="77A91EF6" w14:textId="77777777" w:rsidR="00BD2746" w:rsidRDefault="003B29B5">
            <w:pPr>
              <w:widowControl w:val="0"/>
              <w:numPr>
                <w:ilvl w:val="0"/>
                <w:numId w:val="7"/>
              </w:numPr>
              <w:spacing w:line="360" w:lineRule="auto"/>
              <w:rPr>
                <w:rFonts w:ascii="Calibri" w:eastAsia="Calibri" w:hAnsi="Calibri" w:cs="Calibri"/>
                <w:b/>
                <w:color w:val="1C4587"/>
              </w:rPr>
            </w:pPr>
            <w:r>
              <w:rPr>
                <w:rFonts w:ascii="Calibri" w:eastAsia="Calibri" w:hAnsi="Calibri" w:cs="Calibri"/>
                <w:b/>
                <w:color w:val="1C4587"/>
              </w:rPr>
              <w:t>My first action item:</w:t>
            </w:r>
          </w:p>
          <w:p w14:paraId="2E15BB41" w14:textId="77777777" w:rsidR="00BD2746" w:rsidRDefault="00BD2746">
            <w:pPr>
              <w:widowControl w:val="0"/>
              <w:spacing w:line="360" w:lineRule="auto"/>
              <w:ind w:left="720"/>
              <w:rPr>
                <w:rFonts w:ascii="Calibri" w:eastAsia="Calibri" w:hAnsi="Calibri" w:cs="Calibri"/>
                <w:b/>
                <w:color w:val="1C4587"/>
              </w:rPr>
            </w:pPr>
          </w:p>
          <w:p w14:paraId="12BD7812" w14:textId="77777777" w:rsidR="00BD2746" w:rsidRDefault="003B29B5">
            <w:pPr>
              <w:widowControl w:val="0"/>
              <w:numPr>
                <w:ilvl w:val="0"/>
                <w:numId w:val="7"/>
              </w:numPr>
              <w:spacing w:line="360" w:lineRule="auto"/>
              <w:rPr>
                <w:rFonts w:ascii="Calibri" w:eastAsia="Calibri" w:hAnsi="Calibri" w:cs="Calibri"/>
                <w:b/>
                <w:color w:val="1C4587"/>
              </w:rPr>
            </w:pPr>
            <w:r>
              <w:rPr>
                <w:rFonts w:ascii="Calibri" w:eastAsia="Calibri" w:hAnsi="Calibri" w:cs="Calibri"/>
                <w:b/>
                <w:color w:val="1C4587"/>
              </w:rPr>
              <w:t>Who can support me?</w:t>
            </w:r>
          </w:p>
          <w:p w14:paraId="09B3FAA6" w14:textId="77777777" w:rsidR="00BD2746" w:rsidRDefault="003B29B5">
            <w:pPr>
              <w:widowControl w:val="0"/>
              <w:numPr>
                <w:ilvl w:val="0"/>
                <w:numId w:val="7"/>
              </w:numPr>
              <w:spacing w:line="360" w:lineRule="auto"/>
              <w:rPr>
                <w:rFonts w:ascii="Calibri" w:eastAsia="Calibri" w:hAnsi="Calibri" w:cs="Calibri"/>
                <w:b/>
                <w:color w:val="1C4587"/>
              </w:rPr>
            </w:pPr>
            <w:r>
              <w:rPr>
                <w:rFonts w:ascii="Calibri" w:eastAsia="Calibri" w:hAnsi="Calibri" w:cs="Calibri"/>
                <w:b/>
                <w:color w:val="1C4587"/>
              </w:rPr>
              <w:t>Who can I support?</w:t>
            </w:r>
          </w:p>
          <w:p w14:paraId="58A356F2" w14:textId="77777777" w:rsidR="00BD2746" w:rsidRDefault="003B29B5">
            <w:pPr>
              <w:widowControl w:val="0"/>
              <w:numPr>
                <w:ilvl w:val="0"/>
                <w:numId w:val="7"/>
              </w:numPr>
              <w:spacing w:line="360" w:lineRule="auto"/>
              <w:rPr>
                <w:rFonts w:ascii="Calibri" w:eastAsia="Calibri" w:hAnsi="Calibri" w:cs="Calibri"/>
                <w:b/>
                <w:color w:val="1C4587"/>
              </w:rPr>
            </w:pPr>
            <w:r>
              <w:rPr>
                <w:rFonts w:ascii="Calibri" w:eastAsia="Calibri" w:hAnsi="Calibri" w:cs="Calibri"/>
                <w:b/>
                <w:color w:val="1C4587"/>
              </w:rPr>
              <w:t>First follow-up meeting date:</w:t>
            </w:r>
          </w:p>
          <w:p w14:paraId="0D4B54F0" w14:textId="77777777" w:rsidR="00BD2746" w:rsidRDefault="003B29B5">
            <w:pPr>
              <w:widowControl w:val="0"/>
              <w:numPr>
                <w:ilvl w:val="0"/>
                <w:numId w:val="7"/>
              </w:numPr>
              <w:spacing w:line="360" w:lineRule="auto"/>
              <w:rPr>
                <w:rFonts w:ascii="Calibri" w:eastAsia="Calibri" w:hAnsi="Calibri" w:cs="Calibri"/>
                <w:b/>
                <w:color w:val="1C4587"/>
              </w:rPr>
            </w:pPr>
            <w:r>
              <w:rPr>
                <w:rFonts w:ascii="Calibri" w:eastAsia="Calibri" w:hAnsi="Calibri" w:cs="Calibri"/>
                <w:b/>
                <w:color w:val="1C4587"/>
              </w:rPr>
              <w:t>Second follow-up meeting date:</w:t>
            </w:r>
          </w:p>
          <w:p w14:paraId="1E06388E" w14:textId="77777777" w:rsidR="00BD2746" w:rsidRDefault="00BD2746">
            <w:pPr>
              <w:widowControl w:val="0"/>
              <w:spacing w:line="240" w:lineRule="auto"/>
              <w:rPr>
                <w:rFonts w:ascii="Calibri" w:eastAsia="Calibri" w:hAnsi="Calibri" w:cs="Calibri"/>
                <w:b/>
                <w:color w:val="1F497D"/>
              </w:rPr>
            </w:pPr>
          </w:p>
        </w:tc>
      </w:tr>
    </w:tbl>
    <w:p w14:paraId="78474BEA" w14:textId="77777777" w:rsidR="00BD2746" w:rsidRDefault="00BD2746">
      <w:pPr>
        <w:rPr>
          <w:rFonts w:ascii="Calibri" w:eastAsia="Calibri" w:hAnsi="Calibri" w:cs="Calibri"/>
          <w:color w:val="1C4587"/>
        </w:rPr>
      </w:pPr>
    </w:p>
    <w:p w14:paraId="62384FC2" w14:textId="77777777" w:rsidR="00BD2746" w:rsidRDefault="003B29B5">
      <w:pPr>
        <w:widowControl w:val="0"/>
        <w:spacing w:before="120" w:line="216" w:lineRule="auto"/>
        <w:rPr>
          <w:rFonts w:ascii="Calibri" w:eastAsia="Calibri" w:hAnsi="Calibri" w:cs="Calibri"/>
          <w:b/>
        </w:rPr>
      </w:pPr>
      <w:r>
        <w:rPr>
          <w:rFonts w:ascii="Calibri" w:eastAsia="Calibri" w:hAnsi="Calibri" w:cs="Calibri"/>
          <w:b/>
        </w:rPr>
        <w:t xml:space="preserve">HOMEWORK before moving on to Part </w:t>
      </w:r>
      <w:proofErr w:type="gramStart"/>
      <w:r>
        <w:rPr>
          <w:rFonts w:ascii="Calibri" w:eastAsia="Calibri" w:hAnsi="Calibri" w:cs="Calibri"/>
          <w:b/>
        </w:rPr>
        <w:t>2::</w:t>
      </w:r>
      <w:proofErr w:type="gramEnd"/>
    </w:p>
    <w:p w14:paraId="2558BA24" w14:textId="77777777" w:rsidR="00BD2746" w:rsidRDefault="003B29B5">
      <w:pPr>
        <w:widowControl w:val="0"/>
        <w:numPr>
          <w:ilvl w:val="0"/>
          <w:numId w:val="20"/>
        </w:numPr>
        <w:spacing w:before="120" w:line="216" w:lineRule="auto"/>
        <w:rPr>
          <w:rFonts w:ascii="Calibri" w:eastAsia="Calibri" w:hAnsi="Calibri" w:cs="Calibri"/>
          <w:b/>
        </w:rPr>
      </w:pPr>
      <w:r>
        <w:rPr>
          <w:rFonts w:ascii="Calibri" w:eastAsia="Calibri" w:hAnsi="Calibri" w:cs="Calibri"/>
          <w:b/>
          <w:i/>
        </w:rPr>
        <w:t xml:space="preserve">You + 2 others at a minimum compete the: </w:t>
      </w:r>
      <w:hyperlink r:id="rId52">
        <w:r>
          <w:rPr>
            <w:rFonts w:ascii="Calibri" w:eastAsia="Calibri" w:hAnsi="Calibri" w:cs="Calibri"/>
            <w:b/>
            <w:color w:val="1155CC"/>
            <w:u w:val="single"/>
          </w:rPr>
          <w:t>Ky Family and School Partnership Self- Assessment</w:t>
        </w:r>
      </w:hyperlink>
    </w:p>
    <w:p w14:paraId="3EEF8554" w14:textId="7549BDC8" w:rsidR="00BD2746" w:rsidRPr="00736421" w:rsidRDefault="003B29B5" w:rsidP="00736421">
      <w:pPr>
        <w:widowControl w:val="0"/>
        <w:numPr>
          <w:ilvl w:val="0"/>
          <w:numId w:val="20"/>
        </w:numPr>
        <w:spacing w:line="216" w:lineRule="auto"/>
        <w:rPr>
          <w:rFonts w:ascii="Calibri" w:eastAsia="Calibri" w:hAnsi="Calibri" w:cs="Calibri"/>
          <w:b/>
        </w:rPr>
        <w:sectPr w:rsidR="00BD2746" w:rsidRPr="00736421" w:rsidSect="003C5FFA">
          <w:headerReference w:type="default" r:id="rId53"/>
          <w:footerReference w:type="default" r:id="rId54"/>
          <w:headerReference w:type="first" r:id="rId55"/>
          <w:pgSz w:w="12240" w:h="15840"/>
          <w:pgMar w:top="1440" w:right="1440" w:bottom="1440" w:left="1440" w:header="720" w:footer="720" w:gutter="0"/>
          <w:pgNumType w:start="1"/>
          <w:cols w:space="720"/>
          <w:titlePg/>
        </w:sectPr>
      </w:pPr>
      <w:r>
        <w:rPr>
          <w:rFonts w:ascii="Calibri" w:eastAsia="Calibri" w:hAnsi="Calibri" w:cs="Calibri"/>
          <w:b/>
        </w:rPr>
        <w:t>Try to recruit diverse voices- 1 parent, 1 educator and 1 school leader. Multiple from these audiences would be ideal so you can average their scores before Part 2 Module</w:t>
      </w:r>
    </w:p>
    <w:p w14:paraId="05DAC8C7" w14:textId="77777777" w:rsidR="00BD2746" w:rsidRDefault="00BD2746">
      <w:pPr>
        <w:widowControl w:val="0"/>
        <w:spacing w:line="240" w:lineRule="auto"/>
        <w:rPr>
          <w:rFonts w:ascii="Calibri" w:eastAsia="Calibri" w:hAnsi="Calibri" w:cs="Calibri"/>
          <w:color w:val="1C4587"/>
        </w:rPr>
      </w:pPr>
    </w:p>
    <w:tbl>
      <w:tblPr>
        <w:tblStyle w:val="ad"/>
        <w:tblW w:w="10260" w:type="dxa"/>
        <w:tblInd w:w="-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60"/>
      </w:tblGrid>
      <w:tr w:rsidR="00BD2746" w14:paraId="43061E74" w14:textId="77777777">
        <w:trPr>
          <w:trHeight w:val="783"/>
        </w:trPr>
        <w:tc>
          <w:tcPr>
            <w:tcW w:w="10260" w:type="dxa"/>
            <w:shd w:val="clear" w:color="auto" w:fill="auto"/>
            <w:tcMar>
              <w:top w:w="100" w:type="dxa"/>
              <w:left w:w="100" w:type="dxa"/>
              <w:bottom w:w="100" w:type="dxa"/>
              <w:right w:w="100" w:type="dxa"/>
            </w:tcMar>
          </w:tcPr>
          <w:p w14:paraId="355524EE" w14:textId="77777777" w:rsidR="00BD2746" w:rsidRDefault="003B29B5">
            <w:pPr>
              <w:widowControl w:val="0"/>
              <w:spacing w:line="240" w:lineRule="auto"/>
              <w:rPr>
                <w:rFonts w:ascii="Calibri" w:eastAsia="Calibri" w:hAnsi="Calibri" w:cs="Calibri"/>
                <w:b/>
                <w:i/>
                <w:color w:val="047835"/>
                <w:sz w:val="34"/>
                <w:szCs w:val="34"/>
              </w:rPr>
            </w:pPr>
            <w:r>
              <w:rPr>
                <w:rFonts w:ascii="Calibri" w:eastAsia="Calibri" w:hAnsi="Calibri" w:cs="Calibri"/>
                <w:b/>
                <w:i/>
                <w:color w:val="047835"/>
                <w:sz w:val="34"/>
                <w:szCs w:val="34"/>
              </w:rPr>
              <w:t>Beginning of Part 2 of 2</w:t>
            </w:r>
          </w:p>
          <w:p w14:paraId="1E767F80" w14:textId="77777777" w:rsidR="00BD2746" w:rsidRDefault="003B29B5">
            <w:pPr>
              <w:widowControl w:val="0"/>
              <w:spacing w:line="240" w:lineRule="auto"/>
              <w:rPr>
                <w:rFonts w:ascii="Calibri" w:eastAsia="Calibri" w:hAnsi="Calibri" w:cs="Calibri"/>
                <w:b/>
                <w:color w:val="047835"/>
                <w:u w:val="single"/>
              </w:rPr>
            </w:pPr>
            <w:r>
              <w:rPr>
                <w:rFonts w:ascii="Calibri" w:eastAsia="Calibri" w:hAnsi="Calibri" w:cs="Calibri"/>
                <w:b/>
                <w:color w:val="047835"/>
                <w:sz w:val="48"/>
                <w:szCs w:val="48"/>
              </w:rPr>
              <w:t>Section 6:</w:t>
            </w:r>
          </w:p>
        </w:tc>
      </w:tr>
      <w:tr w:rsidR="00BD2746" w14:paraId="637DC961" w14:textId="77777777">
        <w:trPr>
          <w:trHeight w:val="2655"/>
        </w:trPr>
        <w:tc>
          <w:tcPr>
            <w:tcW w:w="10260" w:type="dxa"/>
            <w:shd w:val="clear" w:color="auto" w:fill="auto"/>
            <w:tcMar>
              <w:top w:w="100" w:type="dxa"/>
              <w:left w:w="100" w:type="dxa"/>
              <w:bottom w:w="100" w:type="dxa"/>
              <w:right w:w="100" w:type="dxa"/>
            </w:tcMar>
          </w:tcPr>
          <w:p w14:paraId="5CCB1085" w14:textId="77777777" w:rsidR="00BD2746" w:rsidRDefault="003B29B5">
            <w:pPr>
              <w:widowControl w:val="0"/>
              <w:spacing w:after="160" w:line="240" w:lineRule="auto"/>
              <w:rPr>
                <w:rFonts w:ascii="Calibri" w:eastAsia="Calibri" w:hAnsi="Calibri" w:cs="Calibri"/>
                <w:b/>
                <w:color w:val="1F497D"/>
                <w:u w:val="single"/>
              </w:rPr>
            </w:pPr>
            <w:r>
              <w:rPr>
                <w:rFonts w:ascii="Calibri" w:eastAsia="Calibri" w:hAnsi="Calibri" w:cs="Calibri"/>
                <w:b/>
                <w:color w:val="1F497D"/>
                <w:u w:val="single"/>
              </w:rPr>
              <w:t>KY Family and School Partnership Self-Assessment:</w:t>
            </w:r>
          </w:p>
          <w:p w14:paraId="7545A9FC" w14:textId="77777777" w:rsidR="00BD2746" w:rsidRDefault="003B29B5">
            <w:pPr>
              <w:widowControl w:val="0"/>
              <w:spacing w:after="160" w:line="240" w:lineRule="auto"/>
              <w:rPr>
                <w:rFonts w:ascii="Calibri" w:eastAsia="Calibri" w:hAnsi="Calibri" w:cs="Calibri"/>
                <w:b/>
                <w:color w:val="666666"/>
              </w:rPr>
            </w:pPr>
            <w:r>
              <w:rPr>
                <w:rFonts w:ascii="Calibri" w:eastAsia="Calibri" w:hAnsi="Calibri" w:cs="Calibri"/>
                <w:b/>
                <w:color w:val="666666"/>
                <w:u w:val="single"/>
              </w:rPr>
              <w:t xml:space="preserve">*REMINDER: </w:t>
            </w:r>
            <w:r>
              <w:rPr>
                <w:rFonts w:ascii="Calibri" w:eastAsia="Calibri" w:hAnsi="Calibri" w:cs="Calibri"/>
                <w:b/>
                <w:color w:val="666666"/>
              </w:rPr>
              <w:t xml:space="preserve">Your Homework from Part 1 was for </w:t>
            </w:r>
            <w:r>
              <w:rPr>
                <w:rFonts w:ascii="Calibri" w:eastAsia="Calibri" w:hAnsi="Calibri" w:cs="Calibri"/>
                <w:b/>
                <w:i/>
                <w:color w:val="666666"/>
              </w:rPr>
              <w:t xml:space="preserve">You + 2 others (at a minimum) complete the: </w:t>
            </w:r>
            <w:hyperlink r:id="rId56">
              <w:r>
                <w:rPr>
                  <w:rFonts w:ascii="Calibri" w:eastAsia="Calibri" w:hAnsi="Calibri" w:cs="Calibri"/>
                  <w:b/>
                  <w:color w:val="1155CC"/>
                  <w:u w:val="single"/>
                </w:rPr>
                <w:t xml:space="preserve">Ky Family and School Partnership Self- Assessment </w:t>
              </w:r>
            </w:hyperlink>
            <w:r>
              <w:rPr>
                <w:rFonts w:ascii="Calibri" w:eastAsia="Calibri" w:hAnsi="Calibri" w:cs="Calibri"/>
                <w:b/>
                <w:color w:val="666666"/>
              </w:rPr>
              <w:t xml:space="preserve">Try to recruit diverse voices- 1 parent, 1 educator and 1 school leader. Multiple from these audiences would be ideal so you can average their scores before Part 2 Module. </w:t>
            </w:r>
          </w:p>
          <w:p w14:paraId="0C97296D" w14:textId="77777777" w:rsidR="00BD2746" w:rsidRDefault="003B29B5">
            <w:pPr>
              <w:widowControl w:val="0"/>
              <w:spacing w:after="160" w:line="240" w:lineRule="auto"/>
              <w:rPr>
                <w:rFonts w:ascii="Calibri" w:eastAsia="Calibri" w:hAnsi="Calibri" w:cs="Calibri"/>
                <w:b/>
                <w:color w:val="1C4587"/>
              </w:rPr>
            </w:pPr>
            <w:r>
              <w:rPr>
                <w:rFonts w:ascii="Calibri" w:eastAsia="Calibri" w:hAnsi="Calibri" w:cs="Calibri"/>
                <w:b/>
                <w:color w:val="1C4587"/>
              </w:rPr>
              <w:t>How did you score?</w:t>
            </w:r>
          </w:p>
          <w:tbl>
            <w:tblPr>
              <w:tblStyle w:val="ae"/>
              <w:tblW w:w="10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1815"/>
              <w:gridCol w:w="2525"/>
              <w:gridCol w:w="2525"/>
            </w:tblGrid>
            <w:tr w:rsidR="00BD2746" w14:paraId="055208EB" w14:textId="77777777">
              <w:tc>
                <w:tcPr>
                  <w:tcW w:w="3195" w:type="dxa"/>
                  <w:shd w:val="clear" w:color="auto" w:fill="auto"/>
                  <w:tcMar>
                    <w:top w:w="100" w:type="dxa"/>
                    <w:left w:w="100" w:type="dxa"/>
                    <w:bottom w:w="100" w:type="dxa"/>
                    <w:right w:w="100" w:type="dxa"/>
                  </w:tcMar>
                </w:tcPr>
                <w:p w14:paraId="1E1CFE43" w14:textId="77777777" w:rsidR="00BD2746" w:rsidRDefault="00BD2746">
                  <w:pPr>
                    <w:widowControl w:val="0"/>
                    <w:spacing w:line="240" w:lineRule="auto"/>
                    <w:rPr>
                      <w:rFonts w:ascii="Calibri" w:eastAsia="Calibri" w:hAnsi="Calibri" w:cs="Calibri"/>
                      <w:b/>
                      <w:color w:val="1C4587"/>
                    </w:rPr>
                  </w:pPr>
                </w:p>
              </w:tc>
              <w:tc>
                <w:tcPr>
                  <w:tcW w:w="1815" w:type="dxa"/>
                  <w:shd w:val="clear" w:color="auto" w:fill="auto"/>
                  <w:tcMar>
                    <w:top w:w="100" w:type="dxa"/>
                    <w:left w:w="100" w:type="dxa"/>
                    <w:bottom w:w="100" w:type="dxa"/>
                    <w:right w:w="100" w:type="dxa"/>
                  </w:tcMar>
                </w:tcPr>
                <w:p w14:paraId="595304A3"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Participant 1 (or family average)</w:t>
                  </w:r>
                </w:p>
              </w:tc>
              <w:tc>
                <w:tcPr>
                  <w:tcW w:w="2525" w:type="dxa"/>
                  <w:shd w:val="clear" w:color="auto" w:fill="auto"/>
                  <w:tcMar>
                    <w:top w:w="100" w:type="dxa"/>
                    <w:left w:w="100" w:type="dxa"/>
                    <w:bottom w:w="100" w:type="dxa"/>
                    <w:right w:w="100" w:type="dxa"/>
                  </w:tcMar>
                </w:tcPr>
                <w:p w14:paraId="60E5D92C"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Participant 2 (or educator average)</w:t>
                  </w:r>
                </w:p>
              </w:tc>
              <w:tc>
                <w:tcPr>
                  <w:tcW w:w="2525" w:type="dxa"/>
                  <w:shd w:val="clear" w:color="auto" w:fill="auto"/>
                  <w:tcMar>
                    <w:top w:w="100" w:type="dxa"/>
                    <w:left w:w="100" w:type="dxa"/>
                    <w:bottom w:w="100" w:type="dxa"/>
                    <w:right w:w="100" w:type="dxa"/>
                  </w:tcMar>
                </w:tcPr>
                <w:p w14:paraId="6CC965C4"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Participant 3 (or school administrator average)</w:t>
                  </w:r>
                </w:p>
              </w:tc>
            </w:tr>
            <w:tr w:rsidR="00BD2746" w14:paraId="5BC03A02" w14:textId="77777777">
              <w:trPr>
                <w:trHeight w:val="358"/>
              </w:trPr>
              <w:tc>
                <w:tcPr>
                  <w:tcW w:w="3195" w:type="dxa"/>
                  <w:shd w:val="clear" w:color="auto" w:fill="auto"/>
                  <w:tcMar>
                    <w:top w:w="100" w:type="dxa"/>
                    <w:left w:w="100" w:type="dxa"/>
                    <w:bottom w:w="100" w:type="dxa"/>
                    <w:right w:w="100" w:type="dxa"/>
                  </w:tcMar>
                </w:tcPr>
                <w:p w14:paraId="372CC476"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Overall score</w:t>
                  </w:r>
                </w:p>
              </w:tc>
              <w:tc>
                <w:tcPr>
                  <w:tcW w:w="1815" w:type="dxa"/>
                  <w:shd w:val="clear" w:color="auto" w:fill="auto"/>
                  <w:tcMar>
                    <w:top w:w="100" w:type="dxa"/>
                    <w:left w:w="100" w:type="dxa"/>
                    <w:bottom w:w="100" w:type="dxa"/>
                    <w:right w:w="100" w:type="dxa"/>
                  </w:tcMar>
                </w:tcPr>
                <w:p w14:paraId="4B79B956" w14:textId="77777777" w:rsidR="00BD2746" w:rsidRDefault="003B29B5">
                  <w:pPr>
                    <w:widowControl w:val="0"/>
                    <w:spacing w:line="240" w:lineRule="auto"/>
                    <w:jc w:val="right"/>
                    <w:rPr>
                      <w:rFonts w:ascii="Calibri" w:eastAsia="Calibri" w:hAnsi="Calibri" w:cs="Calibri"/>
                      <w:b/>
                      <w:color w:val="1C4587"/>
                    </w:rPr>
                  </w:pPr>
                  <w:r>
                    <w:rPr>
                      <w:rFonts w:ascii="Calibri" w:eastAsia="Calibri" w:hAnsi="Calibri" w:cs="Calibri"/>
                      <w:b/>
                      <w:color w:val="1C4587"/>
                    </w:rPr>
                    <w:t>/60</w:t>
                  </w:r>
                </w:p>
              </w:tc>
              <w:tc>
                <w:tcPr>
                  <w:tcW w:w="2525" w:type="dxa"/>
                  <w:shd w:val="clear" w:color="auto" w:fill="auto"/>
                  <w:tcMar>
                    <w:top w:w="100" w:type="dxa"/>
                    <w:left w:w="100" w:type="dxa"/>
                    <w:bottom w:w="100" w:type="dxa"/>
                    <w:right w:w="100" w:type="dxa"/>
                  </w:tcMar>
                </w:tcPr>
                <w:p w14:paraId="17C7E340" w14:textId="77777777" w:rsidR="00BD2746" w:rsidRDefault="003B29B5">
                  <w:pPr>
                    <w:widowControl w:val="0"/>
                    <w:spacing w:line="240" w:lineRule="auto"/>
                    <w:jc w:val="right"/>
                    <w:rPr>
                      <w:rFonts w:ascii="Calibri" w:eastAsia="Calibri" w:hAnsi="Calibri" w:cs="Calibri"/>
                      <w:b/>
                      <w:color w:val="1C4587"/>
                    </w:rPr>
                  </w:pPr>
                  <w:r>
                    <w:rPr>
                      <w:rFonts w:ascii="Calibri" w:eastAsia="Calibri" w:hAnsi="Calibri" w:cs="Calibri"/>
                      <w:b/>
                      <w:color w:val="1C4587"/>
                    </w:rPr>
                    <w:t>/60</w:t>
                  </w:r>
                </w:p>
              </w:tc>
              <w:tc>
                <w:tcPr>
                  <w:tcW w:w="2525" w:type="dxa"/>
                  <w:shd w:val="clear" w:color="auto" w:fill="auto"/>
                  <w:tcMar>
                    <w:top w:w="100" w:type="dxa"/>
                    <w:left w:w="100" w:type="dxa"/>
                    <w:bottom w:w="100" w:type="dxa"/>
                    <w:right w:w="100" w:type="dxa"/>
                  </w:tcMar>
                </w:tcPr>
                <w:p w14:paraId="6A65BAE8" w14:textId="77777777" w:rsidR="00BD2746" w:rsidRDefault="003B29B5">
                  <w:pPr>
                    <w:widowControl w:val="0"/>
                    <w:spacing w:line="240" w:lineRule="auto"/>
                    <w:jc w:val="right"/>
                    <w:rPr>
                      <w:rFonts w:ascii="Calibri" w:eastAsia="Calibri" w:hAnsi="Calibri" w:cs="Calibri"/>
                      <w:b/>
                      <w:color w:val="1C4587"/>
                    </w:rPr>
                  </w:pPr>
                  <w:r>
                    <w:rPr>
                      <w:rFonts w:ascii="Calibri" w:eastAsia="Calibri" w:hAnsi="Calibri" w:cs="Calibri"/>
                      <w:b/>
                      <w:color w:val="1C4587"/>
                    </w:rPr>
                    <w:t>/60</w:t>
                  </w:r>
                </w:p>
              </w:tc>
            </w:tr>
            <w:tr w:rsidR="00BD2746" w14:paraId="76CB4FDC" w14:textId="77777777">
              <w:tc>
                <w:tcPr>
                  <w:tcW w:w="3195" w:type="dxa"/>
                  <w:shd w:val="clear" w:color="auto" w:fill="auto"/>
                  <w:tcMar>
                    <w:top w:w="100" w:type="dxa"/>
                    <w:left w:w="100" w:type="dxa"/>
                    <w:bottom w:w="100" w:type="dxa"/>
                    <w:right w:w="100" w:type="dxa"/>
                  </w:tcMar>
                </w:tcPr>
                <w:p w14:paraId="787E55DC" w14:textId="77777777" w:rsidR="00BD2746" w:rsidRDefault="003B29B5">
                  <w:pPr>
                    <w:widowControl w:val="0"/>
                    <w:spacing w:line="240" w:lineRule="auto"/>
                    <w:rPr>
                      <w:rFonts w:ascii="Calibri" w:eastAsia="Calibri" w:hAnsi="Calibri" w:cs="Calibri"/>
                      <w:b/>
                      <w:color w:val="1C4587"/>
                      <w:sz w:val="18"/>
                      <w:szCs w:val="18"/>
                    </w:rPr>
                  </w:pPr>
                  <w:r>
                    <w:rPr>
                      <w:rFonts w:ascii="Calibri" w:eastAsia="Calibri" w:hAnsi="Calibri" w:cs="Calibri"/>
                      <w:b/>
                      <w:color w:val="1C4587"/>
                      <w:sz w:val="18"/>
                      <w:szCs w:val="18"/>
                    </w:rPr>
                    <w:t>Objective 1:</w:t>
                  </w:r>
                </w:p>
                <w:p w14:paraId="21B0D1C9"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Relationship Building</w:t>
                  </w:r>
                </w:p>
              </w:tc>
              <w:tc>
                <w:tcPr>
                  <w:tcW w:w="1815" w:type="dxa"/>
                  <w:shd w:val="clear" w:color="auto" w:fill="auto"/>
                  <w:tcMar>
                    <w:top w:w="100" w:type="dxa"/>
                    <w:left w:w="100" w:type="dxa"/>
                    <w:bottom w:w="100" w:type="dxa"/>
                    <w:right w:w="100" w:type="dxa"/>
                  </w:tcMar>
                </w:tcPr>
                <w:p w14:paraId="176CBF0C" w14:textId="77777777" w:rsidR="00BD2746" w:rsidRDefault="003B29B5">
                  <w:pPr>
                    <w:widowControl w:val="0"/>
                    <w:spacing w:line="240" w:lineRule="auto"/>
                    <w:jc w:val="right"/>
                    <w:rPr>
                      <w:rFonts w:ascii="Calibri" w:eastAsia="Calibri" w:hAnsi="Calibri" w:cs="Calibri"/>
                      <w:b/>
                      <w:color w:val="1C4587"/>
                    </w:rPr>
                  </w:pPr>
                  <w:r>
                    <w:rPr>
                      <w:rFonts w:ascii="Calibri" w:eastAsia="Calibri" w:hAnsi="Calibri" w:cs="Calibri"/>
                      <w:b/>
                      <w:color w:val="1C4587"/>
                    </w:rPr>
                    <w:t xml:space="preserve">  /15</w:t>
                  </w:r>
                </w:p>
              </w:tc>
              <w:tc>
                <w:tcPr>
                  <w:tcW w:w="2525" w:type="dxa"/>
                  <w:shd w:val="clear" w:color="auto" w:fill="auto"/>
                  <w:tcMar>
                    <w:top w:w="100" w:type="dxa"/>
                    <w:left w:w="100" w:type="dxa"/>
                    <w:bottom w:w="100" w:type="dxa"/>
                    <w:right w:w="100" w:type="dxa"/>
                  </w:tcMar>
                </w:tcPr>
                <w:p w14:paraId="41E9FD96" w14:textId="77777777" w:rsidR="00BD2746" w:rsidRDefault="003B29B5">
                  <w:pPr>
                    <w:widowControl w:val="0"/>
                    <w:spacing w:line="240" w:lineRule="auto"/>
                    <w:jc w:val="right"/>
                    <w:rPr>
                      <w:rFonts w:ascii="Calibri" w:eastAsia="Calibri" w:hAnsi="Calibri" w:cs="Calibri"/>
                      <w:b/>
                      <w:color w:val="1C4587"/>
                    </w:rPr>
                  </w:pPr>
                  <w:r>
                    <w:rPr>
                      <w:rFonts w:ascii="Calibri" w:eastAsia="Calibri" w:hAnsi="Calibri" w:cs="Calibri"/>
                      <w:b/>
                      <w:color w:val="1C4587"/>
                    </w:rPr>
                    <w:t xml:space="preserve">  /15</w:t>
                  </w:r>
                </w:p>
              </w:tc>
              <w:tc>
                <w:tcPr>
                  <w:tcW w:w="2525" w:type="dxa"/>
                  <w:shd w:val="clear" w:color="auto" w:fill="auto"/>
                  <w:tcMar>
                    <w:top w:w="100" w:type="dxa"/>
                    <w:left w:w="100" w:type="dxa"/>
                    <w:bottom w:w="100" w:type="dxa"/>
                    <w:right w:w="100" w:type="dxa"/>
                  </w:tcMar>
                </w:tcPr>
                <w:p w14:paraId="48B22F3F" w14:textId="77777777" w:rsidR="00BD2746" w:rsidRDefault="003B29B5">
                  <w:pPr>
                    <w:widowControl w:val="0"/>
                    <w:spacing w:line="240" w:lineRule="auto"/>
                    <w:jc w:val="right"/>
                    <w:rPr>
                      <w:rFonts w:ascii="Calibri" w:eastAsia="Calibri" w:hAnsi="Calibri" w:cs="Calibri"/>
                      <w:b/>
                      <w:color w:val="1C4587"/>
                    </w:rPr>
                  </w:pPr>
                  <w:r>
                    <w:rPr>
                      <w:rFonts w:ascii="Calibri" w:eastAsia="Calibri" w:hAnsi="Calibri" w:cs="Calibri"/>
                      <w:b/>
                      <w:color w:val="1C4587"/>
                    </w:rPr>
                    <w:t xml:space="preserve">  /15</w:t>
                  </w:r>
                </w:p>
              </w:tc>
            </w:tr>
            <w:tr w:rsidR="00BD2746" w14:paraId="03669A69" w14:textId="77777777">
              <w:tc>
                <w:tcPr>
                  <w:tcW w:w="3195" w:type="dxa"/>
                  <w:shd w:val="clear" w:color="auto" w:fill="auto"/>
                  <w:tcMar>
                    <w:top w:w="100" w:type="dxa"/>
                    <w:left w:w="100" w:type="dxa"/>
                    <w:bottom w:w="100" w:type="dxa"/>
                    <w:right w:w="100" w:type="dxa"/>
                  </w:tcMar>
                </w:tcPr>
                <w:p w14:paraId="70C3B22A" w14:textId="77777777" w:rsidR="00BD2746" w:rsidRDefault="003B29B5">
                  <w:pPr>
                    <w:widowControl w:val="0"/>
                    <w:spacing w:line="240" w:lineRule="auto"/>
                    <w:rPr>
                      <w:rFonts w:ascii="Calibri" w:eastAsia="Calibri" w:hAnsi="Calibri" w:cs="Calibri"/>
                      <w:b/>
                      <w:color w:val="1C4587"/>
                      <w:sz w:val="18"/>
                      <w:szCs w:val="18"/>
                    </w:rPr>
                  </w:pPr>
                  <w:r>
                    <w:rPr>
                      <w:rFonts w:ascii="Calibri" w:eastAsia="Calibri" w:hAnsi="Calibri" w:cs="Calibri"/>
                      <w:b/>
                      <w:color w:val="1C4587"/>
                      <w:sz w:val="18"/>
                      <w:szCs w:val="18"/>
                    </w:rPr>
                    <w:t>Objective 2:</w:t>
                  </w:r>
                </w:p>
                <w:p w14:paraId="1E96F038" w14:textId="77777777" w:rsidR="00BD2746" w:rsidRDefault="003B29B5">
                  <w:pPr>
                    <w:widowControl w:val="0"/>
                    <w:spacing w:line="240" w:lineRule="auto"/>
                    <w:rPr>
                      <w:rFonts w:ascii="Calibri" w:eastAsia="Calibri" w:hAnsi="Calibri" w:cs="Calibri"/>
                      <w:b/>
                      <w:color w:val="1C4587"/>
                      <w:sz w:val="18"/>
                      <w:szCs w:val="18"/>
                    </w:rPr>
                  </w:pPr>
                  <w:r>
                    <w:rPr>
                      <w:rFonts w:ascii="Calibri" w:eastAsia="Calibri" w:hAnsi="Calibri" w:cs="Calibri"/>
                      <w:b/>
                      <w:color w:val="1C4587"/>
                    </w:rPr>
                    <w:t>Communications</w:t>
                  </w:r>
                </w:p>
              </w:tc>
              <w:tc>
                <w:tcPr>
                  <w:tcW w:w="1815" w:type="dxa"/>
                  <w:shd w:val="clear" w:color="auto" w:fill="auto"/>
                  <w:tcMar>
                    <w:top w:w="100" w:type="dxa"/>
                    <w:left w:w="100" w:type="dxa"/>
                    <w:bottom w:w="100" w:type="dxa"/>
                    <w:right w:w="100" w:type="dxa"/>
                  </w:tcMar>
                </w:tcPr>
                <w:p w14:paraId="1F8A4AAB" w14:textId="77777777" w:rsidR="00BD2746" w:rsidRDefault="003B29B5">
                  <w:pPr>
                    <w:widowControl w:val="0"/>
                    <w:spacing w:line="240" w:lineRule="auto"/>
                    <w:jc w:val="right"/>
                    <w:rPr>
                      <w:rFonts w:ascii="Calibri" w:eastAsia="Calibri" w:hAnsi="Calibri" w:cs="Calibri"/>
                      <w:b/>
                      <w:color w:val="1C4587"/>
                    </w:rPr>
                  </w:pPr>
                  <w:r>
                    <w:rPr>
                      <w:rFonts w:ascii="Calibri" w:eastAsia="Calibri" w:hAnsi="Calibri" w:cs="Calibri"/>
                      <w:b/>
                      <w:color w:val="1C4587"/>
                    </w:rPr>
                    <w:t>/12</w:t>
                  </w:r>
                </w:p>
              </w:tc>
              <w:tc>
                <w:tcPr>
                  <w:tcW w:w="2525" w:type="dxa"/>
                  <w:shd w:val="clear" w:color="auto" w:fill="auto"/>
                  <w:tcMar>
                    <w:top w:w="100" w:type="dxa"/>
                    <w:left w:w="100" w:type="dxa"/>
                    <w:bottom w:w="100" w:type="dxa"/>
                    <w:right w:w="100" w:type="dxa"/>
                  </w:tcMar>
                </w:tcPr>
                <w:p w14:paraId="175F500D" w14:textId="77777777" w:rsidR="00BD2746" w:rsidRDefault="003B29B5">
                  <w:pPr>
                    <w:widowControl w:val="0"/>
                    <w:spacing w:line="240" w:lineRule="auto"/>
                    <w:jc w:val="right"/>
                    <w:rPr>
                      <w:rFonts w:ascii="Calibri" w:eastAsia="Calibri" w:hAnsi="Calibri" w:cs="Calibri"/>
                      <w:b/>
                      <w:color w:val="1C4587"/>
                    </w:rPr>
                  </w:pPr>
                  <w:r>
                    <w:rPr>
                      <w:rFonts w:ascii="Calibri" w:eastAsia="Calibri" w:hAnsi="Calibri" w:cs="Calibri"/>
                      <w:b/>
                      <w:color w:val="1C4587"/>
                    </w:rPr>
                    <w:t>/12</w:t>
                  </w:r>
                </w:p>
              </w:tc>
              <w:tc>
                <w:tcPr>
                  <w:tcW w:w="2525" w:type="dxa"/>
                  <w:shd w:val="clear" w:color="auto" w:fill="auto"/>
                  <w:tcMar>
                    <w:top w:w="100" w:type="dxa"/>
                    <w:left w:w="100" w:type="dxa"/>
                    <w:bottom w:w="100" w:type="dxa"/>
                    <w:right w:w="100" w:type="dxa"/>
                  </w:tcMar>
                </w:tcPr>
                <w:p w14:paraId="3E8EB29A" w14:textId="77777777" w:rsidR="00BD2746" w:rsidRDefault="003B29B5">
                  <w:pPr>
                    <w:widowControl w:val="0"/>
                    <w:spacing w:line="240" w:lineRule="auto"/>
                    <w:jc w:val="right"/>
                    <w:rPr>
                      <w:rFonts w:ascii="Calibri" w:eastAsia="Calibri" w:hAnsi="Calibri" w:cs="Calibri"/>
                      <w:b/>
                      <w:color w:val="1C4587"/>
                    </w:rPr>
                  </w:pPr>
                  <w:r>
                    <w:rPr>
                      <w:rFonts w:ascii="Calibri" w:eastAsia="Calibri" w:hAnsi="Calibri" w:cs="Calibri"/>
                      <w:b/>
                      <w:color w:val="1C4587"/>
                    </w:rPr>
                    <w:t>/12</w:t>
                  </w:r>
                </w:p>
              </w:tc>
            </w:tr>
            <w:tr w:rsidR="00BD2746" w14:paraId="25B4DA2C" w14:textId="77777777">
              <w:trPr>
                <w:trHeight w:val="608"/>
              </w:trPr>
              <w:tc>
                <w:tcPr>
                  <w:tcW w:w="3195" w:type="dxa"/>
                  <w:shd w:val="clear" w:color="auto" w:fill="auto"/>
                  <w:tcMar>
                    <w:top w:w="100" w:type="dxa"/>
                    <w:left w:w="100" w:type="dxa"/>
                    <w:bottom w:w="100" w:type="dxa"/>
                    <w:right w:w="100" w:type="dxa"/>
                  </w:tcMar>
                </w:tcPr>
                <w:p w14:paraId="123E672B" w14:textId="77777777" w:rsidR="00BD2746" w:rsidRDefault="003B29B5">
                  <w:pPr>
                    <w:widowControl w:val="0"/>
                    <w:spacing w:line="240" w:lineRule="auto"/>
                    <w:rPr>
                      <w:rFonts w:ascii="Calibri" w:eastAsia="Calibri" w:hAnsi="Calibri" w:cs="Calibri"/>
                      <w:b/>
                      <w:color w:val="1C4587"/>
                      <w:sz w:val="18"/>
                      <w:szCs w:val="18"/>
                    </w:rPr>
                  </w:pPr>
                  <w:r>
                    <w:rPr>
                      <w:rFonts w:ascii="Calibri" w:eastAsia="Calibri" w:hAnsi="Calibri" w:cs="Calibri"/>
                      <w:b/>
                      <w:color w:val="1C4587"/>
                      <w:sz w:val="18"/>
                      <w:szCs w:val="18"/>
                    </w:rPr>
                    <w:t>Objective 3:</w:t>
                  </w:r>
                </w:p>
                <w:p w14:paraId="7F0898DC" w14:textId="77777777" w:rsidR="00BD2746" w:rsidRDefault="003B29B5">
                  <w:pPr>
                    <w:widowControl w:val="0"/>
                    <w:spacing w:line="240" w:lineRule="auto"/>
                    <w:rPr>
                      <w:rFonts w:ascii="Calibri" w:eastAsia="Calibri" w:hAnsi="Calibri" w:cs="Calibri"/>
                      <w:b/>
                      <w:color w:val="1C4587"/>
                      <w:sz w:val="18"/>
                      <w:szCs w:val="18"/>
                    </w:rPr>
                  </w:pPr>
                  <w:r>
                    <w:rPr>
                      <w:rFonts w:ascii="Calibri" w:eastAsia="Calibri" w:hAnsi="Calibri" w:cs="Calibri"/>
                      <w:b/>
                      <w:color w:val="1C4587"/>
                    </w:rPr>
                    <w:t>Shared Responsibility</w:t>
                  </w:r>
                </w:p>
              </w:tc>
              <w:tc>
                <w:tcPr>
                  <w:tcW w:w="1815" w:type="dxa"/>
                  <w:shd w:val="clear" w:color="auto" w:fill="auto"/>
                  <w:tcMar>
                    <w:top w:w="100" w:type="dxa"/>
                    <w:left w:w="100" w:type="dxa"/>
                    <w:bottom w:w="100" w:type="dxa"/>
                    <w:right w:w="100" w:type="dxa"/>
                  </w:tcMar>
                </w:tcPr>
                <w:p w14:paraId="07DD31A0" w14:textId="77777777" w:rsidR="00BD2746" w:rsidRDefault="003B29B5">
                  <w:pPr>
                    <w:widowControl w:val="0"/>
                    <w:spacing w:line="240" w:lineRule="auto"/>
                    <w:jc w:val="right"/>
                    <w:rPr>
                      <w:rFonts w:ascii="Calibri" w:eastAsia="Calibri" w:hAnsi="Calibri" w:cs="Calibri"/>
                      <w:b/>
                      <w:color w:val="1C4587"/>
                    </w:rPr>
                  </w:pPr>
                  <w:r>
                    <w:rPr>
                      <w:rFonts w:ascii="Calibri" w:eastAsia="Calibri" w:hAnsi="Calibri" w:cs="Calibri"/>
                      <w:b/>
                      <w:color w:val="1C4587"/>
                    </w:rPr>
                    <w:t>/12</w:t>
                  </w:r>
                </w:p>
              </w:tc>
              <w:tc>
                <w:tcPr>
                  <w:tcW w:w="2525" w:type="dxa"/>
                  <w:shd w:val="clear" w:color="auto" w:fill="auto"/>
                  <w:tcMar>
                    <w:top w:w="100" w:type="dxa"/>
                    <w:left w:w="100" w:type="dxa"/>
                    <w:bottom w:w="100" w:type="dxa"/>
                    <w:right w:w="100" w:type="dxa"/>
                  </w:tcMar>
                </w:tcPr>
                <w:p w14:paraId="4BC58AC9" w14:textId="77777777" w:rsidR="00BD2746" w:rsidRDefault="003B29B5">
                  <w:pPr>
                    <w:widowControl w:val="0"/>
                    <w:spacing w:line="240" w:lineRule="auto"/>
                    <w:jc w:val="right"/>
                    <w:rPr>
                      <w:rFonts w:ascii="Calibri" w:eastAsia="Calibri" w:hAnsi="Calibri" w:cs="Calibri"/>
                      <w:b/>
                      <w:color w:val="1C4587"/>
                    </w:rPr>
                  </w:pPr>
                  <w:r>
                    <w:rPr>
                      <w:rFonts w:ascii="Calibri" w:eastAsia="Calibri" w:hAnsi="Calibri" w:cs="Calibri"/>
                      <w:b/>
                      <w:color w:val="1C4587"/>
                    </w:rPr>
                    <w:t>/12</w:t>
                  </w:r>
                </w:p>
              </w:tc>
              <w:tc>
                <w:tcPr>
                  <w:tcW w:w="2525" w:type="dxa"/>
                  <w:shd w:val="clear" w:color="auto" w:fill="auto"/>
                  <w:tcMar>
                    <w:top w:w="100" w:type="dxa"/>
                    <w:left w:w="100" w:type="dxa"/>
                    <w:bottom w:w="100" w:type="dxa"/>
                    <w:right w:w="100" w:type="dxa"/>
                  </w:tcMar>
                </w:tcPr>
                <w:p w14:paraId="746A1BAE" w14:textId="77777777" w:rsidR="00BD2746" w:rsidRDefault="003B29B5">
                  <w:pPr>
                    <w:widowControl w:val="0"/>
                    <w:spacing w:line="240" w:lineRule="auto"/>
                    <w:jc w:val="right"/>
                    <w:rPr>
                      <w:rFonts w:ascii="Calibri" w:eastAsia="Calibri" w:hAnsi="Calibri" w:cs="Calibri"/>
                      <w:b/>
                      <w:color w:val="1C4587"/>
                    </w:rPr>
                  </w:pPr>
                  <w:r>
                    <w:rPr>
                      <w:rFonts w:ascii="Calibri" w:eastAsia="Calibri" w:hAnsi="Calibri" w:cs="Calibri"/>
                      <w:b/>
                      <w:color w:val="1C4587"/>
                    </w:rPr>
                    <w:t>/12</w:t>
                  </w:r>
                </w:p>
              </w:tc>
            </w:tr>
            <w:tr w:rsidR="00BD2746" w14:paraId="5106B641" w14:textId="77777777">
              <w:tc>
                <w:tcPr>
                  <w:tcW w:w="3195" w:type="dxa"/>
                  <w:shd w:val="clear" w:color="auto" w:fill="auto"/>
                  <w:tcMar>
                    <w:top w:w="100" w:type="dxa"/>
                    <w:left w:w="100" w:type="dxa"/>
                    <w:bottom w:w="100" w:type="dxa"/>
                    <w:right w:w="100" w:type="dxa"/>
                  </w:tcMar>
                </w:tcPr>
                <w:p w14:paraId="26229C7B" w14:textId="77777777" w:rsidR="00BD2746" w:rsidRDefault="003B29B5">
                  <w:pPr>
                    <w:widowControl w:val="0"/>
                    <w:spacing w:line="240" w:lineRule="auto"/>
                    <w:rPr>
                      <w:rFonts w:ascii="Calibri" w:eastAsia="Calibri" w:hAnsi="Calibri" w:cs="Calibri"/>
                      <w:b/>
                      <w:color w:val="1C4587"/>
                      <w:sz w:val="18"/>
                      <w:szCs w:val="18"/>
                    </w:rPr>
                  </w:pPr>
                  <w:r>
                    <w:rPr>
                      <w:rFonts w:ascii="Calibri" w:eastAsia="Calibri" w:hAnsi="Calibri" w:cs="Calibri"/>
                      <w:b/>
                      <w:color w:val="1C4587"/>
                      <w:sz w:val="18"/>
                      <w:szCs w:val="18"/>
                    </w:rPr>
                    <w:t>Objective 4:</w:t>
                  </w:r>
                </w:p>
                <w:p w14:paraId="18D9F400" w14:textId="77777777" w:rsidR="00BD2746" w:rsidRDefault="003B29B5">
                  <w:pPr>
                    <w:widowControl w:val="0"/>
                    <w:spacing w:line="240" w:lineRule="auto"/>
                    <w:rPr>
                      <w:rFonts w:ascii="Calibri" w:eastAsia="Calibri" w:hAnsi="Calibri" w:cs="Calibri"/>
                      <w:b/>
                      <w:color w:val="1C4587"/>
                      <w:sz w:val="18"/>
                      <w:szCs w:val="18"/>
                    </w:rPr>
                  </w:pPr>
                  <w:r>
                    <w:rPr>
                      <w:rFonts w:ascii="Calibri" w:eastAsia="Calibri" w:hAnsi="Calibri" w:cs="Calibri"/>
                      <w:b/>
                      <w:color w:val="1C4587"/>
                    </w:rPr>
                    <w:t>Advocacy</w:t>
                  </w:r>
                </w:p>
              </w:tc>
              <w:tc>
                <w:tcPr>
                  <w:tcW w:w="1815" w:type="dxa"/>
                  <w:shd w:val="clear" w:color="auto" w:fill="auto"/>
                  <w:tcMar>
                    <w:top w:w="100" w:type="dxa"/>
                    <w:left w:w="100" w:type="dxa"/>
                    <w:bottom w:w="100" w:type="dxa"/>
                    <w:right w:w="100" w:type="dxa"/>
                  </w:tcMar>
                </w:tcPr>
                <w:p w14:paraId="7C726B41" w14:textId="77777777" w:rsidR="00BD2746" w:rsidRDefault="003B29B5">
                  <w:pPr>
                    <w:widowControl w:val="0"/>
                    <w:spacing w:line="240" w:lineRule="auto"/>
                    <w:jc w:val="right"/>
                    <w:rPr>
                      <w:rFonts w:ascii="Calibri" w:eastAsia="Calibri" w:hAnsi="Calibri" w:cs="Calibri"/>
                      <w:b/>
                      <w:color w:val="1C4587"/>
                    </w:rPr>
                  </w:pPr>
                  <w:r>
                    <w:rPr>
                      <w:rFonts w:ascii="Calibri" w:eastAsia="Calibri" w:hAnsi="Calibri" w:cs="Calibri"/>
                      <w:b/>
                      <w:color w:val="1C4587"/>
                    </w:rPr>
                    <w:t>/9</w:t>
                  </w:r>
                </w:p>
              </w:tc>
              <w:tc>
                <w:tcPr>
                  <w:tcW w:w="2525" w:type="dxa"/>
                  <w:shd w:val="clear" w:color="auto" w:fill="auto"/>
                  <w:tcMar>
                    <w:top w:w="100" w:type="dxa"/>
                    <w:left w:w="100" w:type="dxa"/>
                    <w:bottom w:w="100" w:type="dxa"/>
                    <w:right w:w="100" w:type="dxa"/>
                  </w:tcMar>
                </w:tcPr>
                <w:p w14:paraId="4C8992DA" w14:textId="77777777" w:rsidR="00BD2746" w:rsidRDefault="003B29B5">
                  <w:pPr>
                    <w:widowControl w:val="0"/>
                    <w:spacing w:line="240" w:lineRule="auto"/>
                    <w:jc w:val="right"/>
                    <w:rPr>
                      <w:rFonts w:ascii="Calibri" w:eastAsia="Calibri" w:hAnsi="Calibri" w:cs="Calibri"/>
                      <w:b/>
                      <w:color w:val="1C4587"/>
                    </w:rPr>
                  </w:pPr>
                  <w:r>
                    <w:rPr>
                      <w:rFonts w:ascii="Calibri" w:eastAsia="Calibri" w:hAnsi="Calibri" w:cs="Calibri"/>
                      <w:b/>
                      <w:color w:val="1C4587"/>
                    </w:rPr>
                    <w:t>/9</w:t>
                  </w:r>
                </w:p>
              </w:tc>
              <w:tc>
                <w:tcPr>
                  <w:tcW w:w="2525" w:type="dxa"/>
                  <w:shd w:val="clear" w:color="auto" w:fill="auto"/>
                  <w:tcMar>
                    <w:top w:w="100" w:type="dxa"/>
                    <w:left w:w="100" w:type="dxa"/>
                    <w:bottom w:w="100" w:type="dxa"/>
                    <w:right w:w="100" w:type="dxa"/>
                  </w:tcMar>
                </w:tcPr>
                <w:p w14:paraId="54D380F2" w14:textId="77777777" w:rsidR="00BD2746" w:rsidRDefault="003B29B5">
                  <w:pPr>
                    <w:widowControl w:val="0"/>
                    <w:spacing w:line="240" w:lineRule="auto"/>
                    <w:jc w:val="right"/>
                    <w:rPr>
                      <w:rFonts w:ascii="Calibri" w:eastAsia="Calibri" w:hAnsi="Calibri" w:cs="Calibri"/>
                      <w:b/>
                      <w:color w:val="1C4587"/>
                    </w:rPr>
                  </w:pPr>
                  <w:r>
                    <w:rPr>
                      <w:rFonts w:ascii="Calibri" w:eastAsia="Calibri" w:hAnsi="Calibri" w:cs="Calibri"/>
                      <w:b/>
                      <w:color w:val="1C4587"/>
                    </w:rPr>
                    <w:t>/9</w:t>
                  </w:r>
                </w:p>
              </w:tc>
            </w:tr>
            <w:tr w:rsidR="00BD2746" w14:paraId="6E6BB299" w14:textId="77777777">
              <w:tc>
                <w:tcPr>
                  <w:tcW w:w="3195" w:type="dxa"/>
                  <w:shd w:val="clear" w:color="auto" w:fill="auto"/>
                  <w:tcMar>
                    <w:top w:w="100" w:type="dxa"/>
                    <w:left w:w="100" w:type="dxa"/>
                    <w:bottom w:w="100" w:type="dxa"/>
                    <w:right w:w="100" w:type="dxa"/>
                  </w:tcMar>
                </w:tcPr>
                <w:p w14:paraId="098ABC80" w14:textId="77777777" w:rsidR="00BD2746" w:rsidRDefault="003B29B5">
                  <w:pPr>
                    <w:widowControl w:val="0"/>
                    <w:spacing w:line="240" w:lineRule="auto"/>
                    <w:rPr>
                      <w:rFonts w:ascii="Calibri" w:eastAsia="Calibri" w:hAnsi="Calibri" w:cs="Calibri"/>
                      <w:b/>
                      <w:color w:val="1C4587"/>
                      <w:sz w:val="18"/>
                      <w:szCs w:val="18"/>
                    </w:rPr>
                  </w:pPr>
                  <w:r>
                    <w:rPr>
                      <w:rFonts w:ascii="Calibri" w:eastAsia="Calibri" w:hAnsi="Calibri" w:cs="Calibri"/>
                      <w:b/>
                      <w:color w:val="1C4587"/>
                      <w:sz w:val="18"/>
                      <w:szCs w:val="18"/>
                    </w:rPr>
                    <w:t>Objective 5:</w:t>
                  </w:r>
                </w:p>
                <w:p w14:paraId="2A6E28A8" w14:textId="77777777" w:rsidR="00BD2746" w:rsidRDefault="003B29B5">
                  <w:pPr>
                    <w:widowControl w:val="0"/>
                    <w:spacing w:line="240" w:lineRule="auto"/>
                    <w:rPr>
                      <w:rFonts w:ascii="Calibri" w:eastAsia="Calibri" w:hAnsi="Calibri" w:cs="Calibri"/>
                      <w:b/>
                      <w:color w:val="1C4587"/>
                      <w:sz w:val="18"/>
                      <w:szCs w:val="18"/>
                    </w:rPr>
                  </w:pPr>
                  <w:r>
                    <w:rPr>
                      <w:rFonts w:ascii="Calibri" w:eastAsia="Calibri" w:hAnsi="Calibri" w:cs="Calibri"/>
                      <w:b/>
                      <w:color w:val="1C4587"/>
                    </w:rPr>
                    <w:t>Community Partnerships</w:t>
                  </w:r>
                </w:p>
              </w:tc>
              <w:tc>
                <w:tcPr>
                  <w:tcW w:w="1815" w:type="dxa"/>
                  <w:shd w:val="clear" w:color="auto" w:fill="auto"/>
                  <w:tcMar>
                    <w:top w:w="100" w:type="dxa"/>
                    <w:left w:w="100" w:type="dxa"/>
                    <w:bottom w:w="100" w:type="dxa"/>
                    <w:right w:w="100" w:type="dxa"/>
                  </w:tcMar>
                </w:tcPr>
                <w:p w14:paraId="5F1A8AAC" w14:textId="77777777" w:rsidR="00BD2746" w:rsidRDefault="003B29B5">
                  <w:pPr>
                    <w:widowControl w:val="0"/>
                    <w:spacing w:line="240" w:lineRule="auto"/>
                    <w:jc w:val="right"/>
                    <w:rPr>
                      <w:rFonts w:ascii="Calibri" w:eastAsia="Calibri" w:hAnsi="Calibri" w:cs="Calibri"/>
                      <w:b/>
                      <w:color w:val="1C4587"/>
                    </w:rPr>
                  </w:pPr>
                  <w:r>
                    <w:rPr>
                      <w:rFonts w:ascii="Calibri" w:eastAsia="Calibri" w:hAnsi="Calibri" w:cs="Calibri"/>
                      <w:b/>
                      <w:color w:val="1C4587"/>
                    </w:rPr>
                    <w:t>/12</w:t>
                  </w:r>
                </w:p>
              </w:tc>
              <w:tc>
                <w:tcPr>
                  <w:tcW w:w="2525" w:type="dxa"/>
                  <w:shd w:val="clear" w:color="auto" w:fill="auto"/>
                  <w:tcMar>
                    <w:top w:w="100" w:type="dxa"/>
                    <w:left w:w="100" w:type="dxa"/>
                    <w:bottom w:w="100" w:type="dxa"/>
                    <w:right w:w="100" w:type="dxa"/>
                  </w:tcMar>
                </w:tcPr>
                <w:p w14:paraId="1846D9EE" w14:textId="77777777" w:rsidR="00BD2746" w:rsidRDefault="003B29B5">
                  <w:pPr>
                    <w:widowControl w:val="0"/>
                    <w:spacing w:line="240" w:lineRule="auto"/>
                    <w:jc w:val="right"/>
                    <w:rPr>
                      <w:rFonts w:ascii="Calibri" w:eastAsia="Calibri" w:hAnsi="Calibri" w:cs="Calibri"/>
                      <w:b/>
                      <w:color w:val="1C4587"/>
                    </w:rPr>
                  </w:pPr>
                  <w:r>
                    <w:rPr>
                      <w:rFonts w:ascii="Calibri" w:eastAsia="Calibri" w:hAnsi="Calibri" w:cs="Calibri"/>
                      <w:b/>
                      <w:color w:val="1C4587"/>
                    </w:rPr>
                    <w:t>/12</w:t>
                  </w:r>
                </w:p>
              </w:tc>
              <w:tc>
                <w:tcPr>
                  <w:tcW w:w="2525" w:type="dxa"/>
                  <w:shd w:val="clear" w:color="auto" w:fill="auto"/>
                  <w:tcMar>
                    <w:top w:w="100" w:type="dxa"/>
                    <w:left w:w="100" w:type="dxa"/>
                    <w:bottom w:w="100" w:type="dxa"/>
                    <w:right w:w="100" w:type="dxa"/>
                  </w:tcMar>
                </w:tcPr>
                <w:p w14:paraId="71233315" w14:textId="77777777" w:rsidR="00BD2746" w:rsidRDefault="003B29B5">
                  <w:pPr>
                    <w:widowControl w:val="0"/>
                    <w:spacing w:line="240" w:lineRule="auto"/>
                    <w:jc w:val="right"/>
                    <w:rPr>
                      <w:rFonts w:ascii="Calibri" w:eastAsia="Calibri" w:hAnsi="Calibri" w:cs="Calibri"/>
                      <w:b/>
                      <w:color w:val="1C4587"/>
                    </w:rPr>
                  </w:pPr>
                  <w:r>
                    <w:rPr>
                      <w:rFonts w:ascii="Calibri" w:eastAsia="Calibri" w:hAnsi="Calibri" w:cs="Calibri"/>
                      <w:b/>
                      <w:color w:val="1C4587"/>
                    </w:rPr>
                    <w:t>/12</w:t>
                  </w:r>
                </w:p>
              </w:tc>
            </w:tr>
          </w:tbl>
          <w:p w14:paraId="34AF8F18" w14:textId="77777777" w:rsidR="00BD2746" w:rsidRDefault="003B29B5">
            <w:pPr>
              <w:widowControl w:val="0"/>
              <w:spacing w:after="160" w:line="240" w:lineRule="auto"/>
              <w:rPr>
                <w:rFonts w:ascii="Calibri" w:eastAsia="Calibri" w:hAnsi="Calibri" w:cs="Calibri"/>
                <w:b/>
                <w:color w:val="1C4587"/>
              </w:rPr>
            </w:pPr>
            <w:r>
              <w:rPr>
                <w:noProof/>
              </w:rPr>
              <w:drawing>
                <wp:anchor distT="19050" distB="19050" distL="19050" distR="19050" simplePos="0" relativeHeight="251663360" behindDoc="0" locked="0" layoutInCell="1" hidden="0" allowOverlap="1" wp14:anchorId="7FABBA09" wp14:editId="7A0CF8F5">
                  <wp:simplePos x="0" y="0"/>
                  <wp:positionH relativeFrom="column">
                    <wp:posOffset>19050</wp:posOffset>
                  </wp:positionH>
                  <wp:positionV relativeFrom="paragraph">
                    <wp:posOffset>281657</wp:posOffset>
                  </wp:positionV>
                  <wp:extent cx="1490663" cy="990745"/>
                  <wp:effectExtent l="0" t="0" r="0" b="0"/>
                  <wp:wrapSquare wrapText="bothSides" distT="19050" distB="19050" distL="19050" distR="1905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7"/>
                          <a:srcRect/>
                          <a:stretch>
                            <a:fillRect/>
                          </a:stretch>
                        </pic:blipFill>
                        <pic:spPr>
                          <a:xfrm>
                            <a:off x="0" y="0"/>
                            <a:ext cx="1490663" cy="990745"/>
                          </a:xfrm>
                          <a:prstGeom prst="rect">
                            <a:avLst/>
                          </a:prstGeom>
                          <a:ln/>
                        </pic:spPr>
                      </pic:pic>
                    </a:graphicData>
                  </a:graphic>
                </wp:anchor>
              </w:drawing>
            </w:r>
          </w:p>
          <w:p w14:paraId="4E115AC4" w14:textId="77777777" w:rsidR="00BD2746" w:rsidRDefault="003B29B5">
            <w:pPr>
              <w:widowControl w:val="0"/>
              <w:spacing w:after="160" w:line="240" w:lineRule="auto"/>
              <w:rPr>
                <w:rFonts w:ascii="Calibri" w:eastAsia="Calibri" w:hAnsi="Calibri" w:cs="Calibri"/>
                <w:color w:val="009644"/>
              </w:rPr>
            </w:pPr>
            <w:r>
              <w:rPr>
                <w:rFonts w:ascii="Calibri" w:eastAsia="Calibri" w:hAnsi="Calibri" w:cs="Calibri"/>
                <w:b/>
                <w:color w:val="009644"/>
              </w:rPr>
              <w:t xml:space="preserve">Self-Assessment Results are NOT a finish line or a grade. </w:t>
            </w:r>
          </w:p>
          <w:p w14:paraId="0AD4033F" w14:textId="77777777" w:rsidR="00BD2746" w:rsidRDefault="003B29B5">
            <w:pPr>
              <w:widowControl w:val="0"/>
              <w:spacing w:after="160" w:line="240" w:lineRule="auto"/>
              <w:rPr>
                <w:rFonts w:ascii="Calibri" w:eastAsia="Calibri" w:hAnsi="Calibri" w:cs="Calibri"/>
                <w:b/>
                <w:color w:val="009644"/>
              </w:rPr>
            </w:pPr>
            <w:r>
              <w:rPr>
                <w:rFonts w:ascii="Calibri" w:eastAsia="Calibri" w:hAnsi="Calibri" w:cs="Calibri"/>
                <w:color w:val="009644"/>
              </w:rPr>
              <w:t xml:space="preserve">It’s a baseline reading to inform your school of where you are strong and where there is the most potential for growth. It also gives a diverse group of families, educators, and building leaders </w:t>
            </w:r>
            <w:r>
              <w:rPr>
                <w:rFonts w:ascii="Calibri" w:eastAsia="Calibri" w:hAnsi="Calibri" w:cs="Calibri"/>
                <w:b/>
                <w:color w:val="009644"/>
              </w:rPr>
              <w:t>a concrete place to start</w:t>
            </w:r>
            <w:r>
              <w:rPr>
                <w:rFonts w:ascii="Calibri" w:eastAsia="Calibri" w:hAnsi="Calibri" w:cs="Calibri"/>
                <w:color w:val="009644"/>
              </w:rPr>
              <w:t xml:space="preserve"> so there is common language and a </w:t>
            </w:r>
            <w:r>
              <w:rPr>
                <w:rFonts w:ascii="Calibri" w:eastAsia="Calibri" w:hAnsi="Calibri" w:cs="Calibri"/>
                <w:b/>
                <w:color w:val="009644"/>
              </w:rPr>
              <w:t xml:space="preserve">way to measure improvement as you go. </w:t>
            </w:r>
          </w:p>
          <w:p w14:paraId="028D4CE6" w14:textId="77777777" w:rsidR="00BD2746" w:rsidRDefault="003B29B5">
            <w:pPr>
              <w:widowControl w:val="0"/>
              <w:spacing w:after="160" w:line="240" w:lineRule="auto"/>
              <w:rPr>
                <w:rFonts w:ascii="Calibri" w:eastAsia="Calibri" w:hAnsi="Calibri" w:cs="Calibri"/>
                <w:b/>
                <w:color w:val="1C4587"/>
                <w:u w:val="single"/>
              </w:rPr>
            </w:pPr>
            <w:r>
              <w:rPr>
                <w:rFonts w:ascii="Calibri" w:eastAsia="Calibri" w:hAnsi="Calibri" w:cs="Calibri"/>
                <w:b/>
                <w:color w:val="1C4587"/>
                <w:u w:val="single"/>
              </w:rPr>
              <w:t>First, dig into the findings a bit…</w:t>
            </w:r>
          </w:p>
          <w:p w14:paraId="01CBD233" w14:textId="77777777" w:rsidR="00BD2746" w:rsidRDefault="003B29B5">
            <w:pPr>
              <w:widowControl w:val="0"/>
              <w:numPr>
                <w:ilvl w:val="0"/>
                <w:numId w:val="11"/>
              </w:numPr>
              <w:spacing w:line="480" w:lineRule="auto"/>
              <w:rPr>
                <w:rFonts w:ascii="Calibri" w:eastAsia="Calibri" w:hAnsi="Calibri" w:cs="Calibri"/>
                <w:b/>
                <w:color w:val="1C4587"/>
              </w:rPr>
            </w:pPr>
            <w:r>
              <w:rPr>
                <w:rFonts w:ascii="Calibri" w:eastAsia="Calibri" w:hAnsi="Calibri" w:cs="Calibri"/>
                <w:b/>
                <w:color w:val="1C4587"/>
              </w:rPr>
              <w:t>What strengths can I identify?</w:t>
            </w:r>
          </w:p>
          <w:p w14:paraId="034B9C51" w14:textId="77777777" w:rsidR="00BD2746" w:rsidRDefault="003B29B5">
            <w:pPr>
              <w:widowControl w:val="0"/>
              <w:numPr>
                <w:ilvl w:val="0"/>
                <w:numId w:val="11"/>
              </w:numPr>
              <w:spacing w:line="480" w:lineRule="auto"/>
              <w:rPr>
                <w:rFonts w:ascii="Calibri" w:eastAsia="Calibri" w:hAnsi="Calibri" w:cs="Calibri"/>
                <w:b/>
                <w:color w:val="1C4587"/>
              </w:rPr>
            </w:pPr>
            <w:r>
              <w:rPr>
                <w:rFonts w:ascii="Calibri" w:eastAsia="Calibri" w:hAnsi="Calibri" w:cs="Calibri"/>
                <w:b/>
                <w:color w:val="1C4587"/>
              </w:rPr>
              <w:t>What are areas for development?</w:t>
            </w:r>
          </w:p>
          <w:p w14:paraId="06B872DE" w14:textId="77777777" w:rsidR="00BD2746" w:rsidRDefault="003B29B5">
            <w:pPr>
              <w:widowControl w:val="0"/>
              <w:numPr>
                <w:ilvl w:val="0"/>
                <w:numId w:val="11"/>
              </w:numPr>
              <w:spacing w:line="480" w:lineRule="auto"/>
              <w:rPr>
                <w:rFonts w:ascii="Calibri" w:eastAsia="Calibri" w:hAnsi="Calibri" w:cs="Calibri"/>
                <w:b/>
                <w:color w:val="1C4587"/>
              </w:rPr>
            </w:pPr>
            <w:r>
              <w:rPr>
                <w:rFonts w:ascii="Calibri" w:eastAsia="Calibri" w:hAnsi="Calibri" w:cs="Calibri"/>
                <w:b/>
                <w:color w:val="1C4587"/>
              </w:rPr>
              <w:t>Where was there the most agreement?</w:t>
            </w:r>
          </w:p>
          <w:p w14:paraId="6D1B5746" w14:textId="77777777" w:rsidR="00BD2746" w:rsidRDefault="003B29B5">
            <w:pPr>
              <w:widowControl w:val="0"/>
              <w:numPr>
                <w:ilvl w:val="0"/>
                <w:numId w:val="11"/>
              </w:numPr>
              <w:spacing w:line="480" w:lineRule="auto"/>
              <w:rPr>
                <w:rFonts w:ascii="Calibri" w:eastAsia="Calibri" w:hAnsi="Calibri" w:cs="Calibri"/>
                <w:b/>
                <w:color w:val="1C4587"/>
              </w:rPr>
            </w:pPr>
            <w:r>
              <w:rPr>
                <w:rFonts w:ascii="Calibri" w:eastAsia="Calibri" w:hAnsi="Calibri" w:cs="Calibri"/>
                <w:b/>
                <w:color w:val="1C4587"/>
              </w:rPr>
              <w:lastRenderedPageBreak/>
              <w:t>Where was there the most disagreement?</w:t>
            </w:r>
          </w:p>
          <w:p w14:paraId="4CF00B06" w14:textId="77777777" w:rsidR="00BD2746" w:rsidRDefault="003B29B5">
            <w:pPr>
              <w:widowControl w:val="0"/>
              <w:numPr>
                <w:ilvl w:val="0"/>
                <w:numId w:val="11"/>
              </w:numPr>
              <w:spacing w:after="160" w:line="240" w:lineRule="auto"/>
              <w:rPr>
                <w:rFonts w:ascii="Calibri" w:eastAsia="Calibri" w:hAnsi="Calibri" w:cs="Calibri"/>
                <w:b/>
                <w:color w:val="1C4587"/>
              </w:rPr>
            </w:pPr>
            <w:r>
              <w:rPr>
                <w:rFonts w:ascii="Calibri" w:eastAsia="Calibri" w:hAnsi="Calibri" w:cs="Calibri"/>
                <w:b/>
                <w:color w:val="1C4587"/>
              </w:rPr>
              <w:t xml:space="preserve">How do these findings compare to our other school data such as annual parent surveys, event attendance, </w:t>
            </w:r>
            <w:proofErr w:type="spellStart"/>
            <w:r>
              <w:rPr>
                <w:rFonts w:ascii="Calibri" w:eastAsia="Calibri" w:hAnsi="Calibri" w:cs="Calibri"/>
                <w:b/>
                <w:color w:val="1C4587"/>
              </w:rPr>
              <w:t>etc</w:t>
            </w:r>
            <w:proofErr w:type="spellEnd"/>
            <w:r>
              <w:rPr>
                <w:rFonts w:ascii="Calibri" w:eastAsia="Calibri" w:hAnsi="Calibri" w:cs="Calibri"/>
                <w:b/>
                <w:color w:val="1C4587"/>
              </w:rPr>
              <w:t>? Or as a parent or educator how do these scores compare to your personal experiences?</w:t>
            </w:r>
          </w:p>
          <w:p w14:paraId="2FE3BC06" w14:textId="77777777" w:rsidR="00BD2746" w:rsidRDefault="003B29B5">
            <w:pPr>
              <w:widowControl w:val="0"/>
              <w:spacing w:after="160" w:line="240" w:lineRule="auto"/>
              <w:rPr>
                <w:rFonts w:ascii="Calibri" w:eastAsia="Calibri" w:hAnsi="Calibri" w:cs="Calibri"/>
                <w:b/>
                <w:color w:val="1C4587"/>
                <w:u w:val="single"/>
              </w:rPr>
            </w:pPr>
            <w:r>
              <w:rPr>
                <w:rFonts w:ascii="Calibri" w:eastAsia="Calibri" w:hAnsi="Calibri" w:cs="Calibri"/>
                <w:b/>
                <w:color w:val="1C4587"/>
                <w:u w:val="single"/>
              </w:rPr>
              <w:t xml:space="preserve">Next, record a few reflections below each objective. Consider the Critical Attributes list for each. </w:t>
            </w:r>
          </w:p>
          <w:p w14:paraId="4EB0F9A9" w14:textId="77777777" w:rsidR="00BD2746" w:rsidRDefault="003B29B5">
            <w:pPr>
              <w:widowControl w:val="0"/>
              <w:numPr>
                <w:ilvl w:val="0"/>
                <w:numId w:val="12"/>
              </w:numPr>
              <w:spacing w:after="200"/>
              <w:rPr>
                <w:rFonts w:ascii="Calibri" w:eastAsia="Calibri" w:hAnsi="Calibri" w:cs="Calibri"/>
                <w:color w:val="1F497D"/>
              </w:rPr>
            </w:pPr>
            <w:r>
              <w:rPr>
                <w:rFonts w:ascii="Calibri" w:eastAsia="Calibri" w:hAnsi="Calibri" w:cs="Calibri"/>
                <w:color w:val="1F497D"/>
              </w:rPr>
              <w:t xml:space="preserve">Staff build productive, meaningful </w:t>
            </w:r>
            <w:r>
              <w:rPr>
                <w:rFonts w:ascii="Calibri" w:eastAsia="Calibri" w:hAnsi="Calibri" w:cs="Calibri"/>
                <w:b/>
                <w:color w:val="1F497D"/>
              </w:rPr>
              <w:t>relationships</w:t>
            </w:r>
            <w:r>
              <w:rPr>
                <w:rFonts w:ascii="Calibri" w:eastAsia="Calibri" w:hAnsi="Calibri" w:cs="Calibri"/>
                <w:color w:val="1F497D"/>
              </w:rPr>
              <w:t xml:space="preserve"> with students and families to build trust, confidence, and authentic partnerships.</w:t>
            </w:r>
          </w:p>
          <w:p w14:paraId="7666AD2C" w14:textId="77777777" w:rsidR="00BD2746" w:rsidRDefault="00BD2746">
            <w:pPr>
              <w:widowControl w:val="0"/>
              <w:spacing w:after="200"/>
              <w:ind w:left="720"/>
              <w:rPr>
                <w:rFonts w:ascii="Calibri" w:eastAsia="Calibri" w:hAnsi="Calibri" w:cs="Calibri"/>
                <w:color w:val="1F497D"/>
              </w:rPr>
            </w:pPr>
          </w:p>
          <w:p w14:paraId="5C0E5696" w14:textId="77777777" w:rsidR="00BD2746" w:rsidRDefault="003B29B5">
            <w:pPr>
              <w:widowControl w:val="0"/>
              <w:numPr>
                <w:ilvl w:val="0"/>
                <w:numId w:val="12"/>
              </w:numPr>
              <w:spacing w:after="200"/>
              <w:rPr>
                <w:rFonts w:ascii="Calibri" w:eastAsia="Calibri" w:hAnsi="Calibri" w:cs="Calibri"/>
                <w:color w:val="1F497D"/>
              </w:rPr>
            </w:pPr>
            <w:r>
              <w:rPr>
                <w:rFonts w:ascii="Calibri" w:eastAsia="Calibri" w:hAnsi="Calibri" w:cs="Calibri"/>
                <w:color w:val="1F497D"/>
              </w:rPr>
              <w:t xml:space="preserve">A variety of constructive, </w:t>
            </w:r>
            <w:r>
              <w:rPr>
                <w:rFonts w:ascii="Calibri" w:eastAsia="Calibri" w:hAnsi="Calibri" w:cs="Calibri"/>
                <w:b/>
                <w:color w:val="1F497D"/>
              </w:rPr>
              <w:t>two-way communication</w:t>
            </w:r>
            <w:r>
              <w:rPr>
                <w:rFonts w:ascii="Calibri" w:eastAsia="Calibri" w:hAnsi="Calibri" w:cs="Calibri"/>
                <w:color w:val="1F497D"/>
              </w:rPr>
              <w:t xml:space="preserve"> flows regularly between staff, students, and families about academic achievement and individual needs.</w:t>
            </w:r>
          </w:p>
          <w:p w14:paraId="2D1C9E06" w14:textId="77777777" w:rsidR="00BD2746" w:rsidRDefault="00BD2746">
            <w:pPr>
              <w:widowControl w:val="0"/>
              <w:spacing w:after="200"/>
              <w:ind w:left="720"/>
              <w:rPr>
                <w:rFonts w:ascii="Calibri" w:eastAsia="Calibri" w:hAnsi="Calibri" w:cs="Calibri"/>
                <w:color w:val="1F497D"/>
              </w:rPr>
            </w:pPr>
          </w:p>
          <w:p w14:paraId="3DE70460" w14:textId="77777777" w:rsidR="00BD2746" w:rsidRDefault="003B29B5">
            <w:pPr>
              <w:widowControl w:val="0"/>
              <w:numPr>
                <w:ilvl w:val="0"/>
                <w:numId w:val="12"/>
              </w:numPr>
              <w:spacing w:after="200"/>
              <w:rPr>
                <w:rFonts w:ascii="Calibri" w:eastAsia="Calibri" w:hAnsi="Calibri" w:cs="Calibri"/>
                <w:color w:val="1F497D"/>
              </w:rPr>
            </w:pPr>
            <w:r>
              <w:rPr>
                <w:rFonts w:ascii="Calibri" w:eastAsia="Calibri" w:hAnsi="Calibri" w:cs="Calibri"/>
                <w:color w:val="1F497D"/>
              </w:rPr>
              <w:t xml:space="preserve">Staff ensures that families have multiple learning opportunities to understand how to support their </w:t>
            </w:r>
            <w:r>
              <w:rPr>
                <w:rFonts w:ascii="Calibri" w:eastAsia="Calibri" w:hAnsi="Calibri" w:cs="Calibri"/>
                <w:b/>
                <w:color w:val="1F497D"/>
              </w:rPr>
              <w:t>student’s learning</w:t>
            </w:r>
            <w:r>
              <w:rPr>
                <w:rFonts w:ascii="Calibri" w:eastAsia="Calibri" w:hAnsi="Calibri" w:cs="Calibri"/>
                <w:color w:val="1F497D"/>
              </w:rPr>
              <w:t xml:space="preserve"> and to participate in decision-making and school improvement efforts. </w:t>
            </w:r>
          </w:p>
          <w:p w14:paraId="629FB98E" w14:textId="77777777" w:rsidR="00BD2746" w:rsidRDefault="00BD2746">
            <w:pPr>
              <w:widowControl w:val="0"/>
              <w:spacing w:after="200"/>
              <w:ind w:left="720"/>
              <w:rPr>
                <w:rFonts w:ascii="Calibri" w:eastAsia="Calibri" w:hAnsi="Calibri" w:cs="Calibri"/>
                <w:color w:val="1F497D"/>
              </w:rPr>
            </w:pPr>
          </w:p>
          <w:p w14:paraId="249E5EE5" w14:textId="77777777" w:rsidR="00BD2746" w:rsidRDefault="003B29B5">
            <w:pPr>
              <w:widowControl w:val="0"/>
              <w:numPr>
                <w:ilvl w:val="0"/>
                <w:numId w:val="12"/>
              </w:numPr>
              <w:spacing w:after="200" w:line="240" w:lineRule="auto"/>
              <w:rPr>
                <w:rFonts w:ascii="Calibri" w:eastAsia="Calibri" w:hAnsi="Calibri" w:cs="Calibri"/>
                <w:color w:val="1F497D"/>
              </w:rPr>
            </w:pPr>
            <w:r>
              <w:rPr>
                <w:rFonts w:ascii="Calibri" w:eastAsia="Calibri" w:hAnsi="Calibri" w:cs="Calibri"/>
                <w:color w:val="1F497D"/>
              </w:rPr>
              <w:t xml:space="preserve">Staff identifies and supports at least one family member or another adult in the school for </w:t>
            </w:r>
            <w:r>
              <w:rPr>
                <w:rFonts w:ascii="Calibri" w:eastAsia="Calibri" w:hAnsi="Calibri" w:cs="Calibri"/>
                <w:b/>
                <w:color w:val="1F497D"/>
              </w:rPr>
              <w:t>each student who can take personal responsibility</w:t>
            </w:r>
            <w:r>
              <w:rPr>
                <w:rFonts w:ascii="Calibri" w:eastAsia="Calibri" w:hAnsi="Calibri" w:cs="Calibri"/>
                <w:color w:val="1F497D"/>
              </w:rPr>
              <w:t xml:space="preserve"> for understanding and speaking for that student’s learning needs.</w:t>
            </w:r>
          </w:p>
          <w:p w14:paraId="6AAB36A7" w14:textId="77777777" w:rsidR="00BD2746" w:rsidRDefault="00BD2746">
            <w:pPr>
              <w:widowControl w:val="0"/>
              <w:spacing w:after="200" w:line="240" w:lineRule="auto"/>
              <w:ind w:left="720"/>
              <w:rPr>
                <w:rFonts w:ascii="Calibri" w:eastAsia="Calibri" w:hAnsi="Calibri" w:cs="Calibri"/>
                <w:color w:val="1F497D"/>
              </w:rPr>
            </w:pPr>
          </w:p>
          <w:p w14:paraId="455C9F1A" w14:textId="77777777" w:rsidR="00BD2746" w:rsidRDefault="003B29B5">
            <w:pPr>
              <w:widowControl w:val="0"/>
              <w:numPr>
                <w:ilvl w:val="0"/>
                <w:numId w:val="12"/>
              </w:numPr>
              <w:spacing w:after="200" w:line="240" w:lineRule="auto"/>
              <w:rPr>
                <w:rFonts w:ascii="Calibri" w:eastAsia="Calibri" w:hAnsi="Calibri" w:cs="Calibri"/>
                <w:color w:val="1F497D"/>
              </w:rPr>
            </w:pPr>
            <w:r>
              <w:rPr>
                <w:rFonts w:ascii="Calibri" w:eastAsia="Calibri" w:hAnsi="Calibri" w:cs="Calibri"/>
                <w:color w:val="1F497D"/>
              </w:rPr>
              <w:t xml:space="preserve">Staff engages and </w:t>
            </w:r>
            <w:r>
              <w:rPr>
                <w:rFonts w:ascii="Calibri" w:eastAsia="Calibri" w:hAnsi="Calibri" w:cs="Calibri"/>
                <w:b/>
                <w:color w:val="1F497D"/>
              </w:rPr>
              <w:t xml:space="preserve">partners with community members </w:t>
            </w:r>
            <w:r>
              <w:rPr>
                <w:rFonts w:ascii="Calibri" w:eastAsia="Calibri" w:hAnsi="Calibri" w:cs="Calibri"/>
                <w:color w:val="1F497D"/>
              </w:rPr>
              <w:t>and families to plan and implement substantive work to improve student achievement and school improvement</w:t>
            </w:r>
          </w:p>
          <w:p w14:paraId="0D507AA5" w14:textId="77777777" w:rsidR="00BD2746" w:rsidRDefault="00BD2746">
            <w:pPr>
              <w:widowControl w:val="0"/>
              <w:spacing w:after="200" w:line="240" w:lineRule="auto"/>
              <w:rPr>
                <w:rFonts w:ascii="Calibri" w:eastAsia="Calibri" w:hAnsi="Calibri" w:cs="Calibri"/>
                <w:color w:val="1F497D"/>
              </w:rPr>
            </w:pPr>
          </w:p>
        </w:tc>
      </w:tr>
      <w:tr w:rsidR="00BD2746" w14:paraId="1B52B68B" w14:textId="77777777">
        <w:trPr>
          <w:trHeight w:val="420"/>
        </w:trPr>
        <w:tc>
          <w:tcPr>
            <w:tcW w:w="10260" w:type="dxa"/>
            <w:shd w:val="clear" w:color="auto" w:fill="auto"/>
            <w:tcMar>
              <w:top w:w="100" w:type="dxa"/>
              <w:left w:w="100" w:type="dxa"/>
              <w:bottom w:w="100" w:type="dxa"/>
              <w:right w:w="100" w:type="dxa"/>
            </w:tcMar>
          </w:tcPr>
          <w:p w14:paraId="6BA38C57" w14:textId="77777777" w:rsidR="00BD2746" w:rsidRDefault="003B29B5">
            <w:pPr>
              <w:widowControl w:val="0"/>
              <w:spacing w:after="160" w:line="240" w:lineRule="auto"/>
              <w:rPr>
                <w:rFonts w:ascii="Calibri" w:eastAsia="Calibri" w:hAnsi="Calibri" w:cs="Calibri"/>
                <w:color w:val="1C4587"/>
              </w:rPr>
            </w:pPr>
            <w:r>
              <w:rPr>
                <w:rFonts w:ascii="Calibri" w:eastAsia="Calibri" w:hAnsi="Calibri" w:cs="Calibri"/>
                <w:b/>
                <w:color w:val="1C4587"/>
              </w:rPr>
              <w:lastRenderedPageBreak/>
              <w:t xml:space="preserve">Take an inventory of current family engagement practices and/or touchpoints: </w:t>
            </w:r>
            <w:r>
              <w:rPr>
                <w:rFonts w:ascii="Calibri" w:eastAsia="Calibri" w:hAnsi="Calibri" w:cs="Calibri"/>
                <w:color w:val="1C4587"/>
              </w:rPr>
              <w:t>A touchpoint is a regular time when you interact with families, if only briefly or one-way communications such as orientation, pick-up/drop-off, report cards sent home, newsletters, etc.</w:t>
            </w:r>
          </w:p>
          <w:p w14:paraId="7C4BDA57" w14:textId="77777777" w:rsidR="00BD2746" w:rsidRDefault="003B29B5">
            <w:pPr>
              <w:widowControl w:val="0"/>
              <w:numPr>
                <w:ilvl w:val="0"/>
                <w:numId w:val="26"/>
              </w:numPr>
              <w:spacing w:line="240" w:lineRule="auto"/>
              <w:rPr>
                <w:rFonts w:ascii="Calibri" w:eastAsia="Calibri" w:hAnsi="Calibri" w:cs="Calibri"/>
                <w:b/>
                <w:color w:val="1C4587"/>
              </w:rPr>
            </w:pPr>
            <w:r>
              <w:rPr>
                <w:rFonts w:ascii="Calibri" w:eastAsia="Calibri" w:hAnsi="Calibri" w:cs="Calibri"/>
                <w:b/>
                <w:color w:val="1C4587"/>
              </w:rPr>
              <w:t xml:space="preserve">  </w:t>
            </w:r>
          </w:p>
          <w:p w14:paraId="05043BD0" w14:textId="77777777" w:rsidR="00BD2746" w:rsidRDefault="003B29B5">
            <w:pPr>
              <w:widowControl w:val="0"/>
              <w:numPr>
                <w:ilvl w:val="0"/>
                <w:numId w:val="26"/>
              </w:numPr>
              <w:spacing w:line="240" w:lineRule="auto"/>
              <w:rPr>
                <w:rFonts w:ascii="Calibri" w:eastAsia="Calibri" w:hAnsi="Calibri" w:cs="Calibri"/>
                <w:b/>
                <w:color w:val="1C4587"/>
              </w:rPr>
            </w:pPr>
            <w:r>
              <w:rPr>
                <w:rFonts w:ascii="Calibri" w:eastAsia="Calibri" w:hAnsi="Calibri" w:cs="Calibri"/>
                <w:b/>
                <w:color w:val="1C4587"/>
              </w:rPr>
              <w:t xml:space="preserve">   </w:t>
            </w:r>
          </w:p>
          <w:p w14:paraId="0E7745F3" w14:textId="77777777" w:rsidR="00BD2746" w:rsidRDefault="003B29B5">
            <w:pPr>
              <w:widowControl w:val="0"/>
              <w:numPr>
                <w:ilvl w:val="0"/>
                <w:numId w:val="26"/>
              </w:numPr>
              <w:spacing w:line="240" w:lineRule="auto"/>
              <w:rPr>
                <w:rFonts w:ascii="Calibri" w:eastAsia="Calibri" w:hAnsi="Calibri" w:cs="Calibri"/>
                <w:b/>
                <w:color w:val="1C4587"/>
              </w:rPr>
            </w:pPr>
            <w:r>
              <w:rPr>
                <w:rFonts w:ascii="Calibri" w:eastAsia="Calibri" w:hAnsi="Calibri" w:cs="Calibri"/>
                <w:b/>
                <w:color w:val="1C4587"/>
              </w:rPr>
              <w:t xml:space="preserve">  </w:t>
            </w:r>
          </w:p>
          <w:p w14:paraId="10C33546" w14:textId="77777777" w:rsidR="00BD2746" w:rsidRDefault="003B29B5">
            <w:pPr>
              <w:widowControl w:val="0"/>
              <w:numPr>
                <w:ilvl w:val="0"/>
                <w:numId w:val="26"/>
              </w:numPr>
              <w:spacing w:line="240" w:lineRule="auto"/>
              <w:rPr>
                <w:rFonts w:ascii="Calibri" w:eastAsia="Calibri" w:hAnsi="Calibri" w:cs="Calibri"/>
                <w:b/>
                <w:color w:val="1C4587"/>
              </w:rPr>
            </w:pPr>
            <w:r>
              <w:rPr>
                <w:rFonts w:ascii="Calibri" w:eastAsia="Calibri" w:hAnsi="Calibri" w:cs="Calibri"/>
                <w:b/>
                <w:color w:val="1C4587"/>
              </w:rPr>
              <w:t xml:space="preserve">  </w:t>
            </w:r>
          </w:p>
          <w:p w14:paraId="2BDF8889" w14:textId="77777777" w:rsidR="00BD2746" w:rsidRDefault="003B29B5">
            <w:pPr>
              <w:widowControl w:val="0"/>
              <w:numPr>
                <w:ilvl w:val="0"/>
                <w:numId w:val="26"/>
              </w:numPr>
              <w:spacing w:line="240" w:lineRule="auto"/>
              <w:rPr>
                <w:rFonts w:ascii="Calibri" w:eastAsia="Calibri" w:hAnsi="Calibri" w:cs="Calibri"/>
                <w:b/>
                <w:color w:val="1C4587"/>
              </w:rPr>
            </w:pPr>
            <w:r>
              <w:rPr>
                <w:rFonts w:ascii="Calibri" w:eastAsia="Calibri" w:hAnsi="Calibri" w:cs="Calibri"/>
                <w:b/>
                <w:color w:val="1C4587"/>
              </w:rPr>
              <w:t xml:space="preserve">  </w:t>
            </w:r>
          </w:p>
          <w:p w14:paraId="3985BBE6" w14:textId="77777777" w:rsidR="00BD2746" w:rsidRDefault="003B29B5">
            <w:pPr>
              <w:widowControl w:val="0"/>
              <w:numPr>
                <w:ilvl w:val="0"/>
                <w:numId w:val="26"/>
              </w:numPr>
              <w:spacing w:line="240" w:lineRule="auto"/>
              <w:rPr>
                <w:rFonts w:ascii="Calibri" w:eastAsia="Calibri" w:hAnsi="Calibri" w:cs="Calibri"/>
                <w:b/>
                <w:color w:val="1C4587"/>
              </w:rPr>
            </w:pPr>
            <w:r>
              <w:rPr>
                <w:rFonts w:ascii="Calibri" w:eastAsia="Calibri" w:hAnsi="Calibri" w:cs="Calibri"/>
                <w:b/>
                <w:color w:val="1C4587"/>
              </w:rPr>
              <w:t xml:space="preserve">   </w:t>
            </w:r>
          </w:p>
          <w:p w14:paraId="5A862F02" w14:textId="77777777" w:rsidR="00BD2746" w:rsidRDefault="003B29B5">
            <w:pPr>
              <w:widowControl w:val="0"/>
              <w:numPr>
                <w:ilvl w:val="0"/>
                <w:numId w:val="26"/>
              </w:numPr>
              <w:spacing w:line="240" w:lineRule="auto"/>
              <w:rPr>
                <w:rFonts w:ascii="Calibri" w:eastAsia="Calibri" w:hAnsi="Calibri" w:cs="Calibri"/>
                <w:b/>
                <w:color w:val="1C4587"/>
              </w:rPr>
            </w:pPr>
            <w:r>
              <w:rPr>
                <w:rFonts w:ascii="Calibri" w:eastAsia="Calibri" w:hAnsi="Calibri" w:cs="Calibri"/>
                <w:b/>
                <w:color w:val="1C4587"/>
              </w:rPr>
              <w:t xml:space="preserve">   </w:t>
            </w:r>
          </w:p>
          <w:p w14:paraId="68C6525D" w14:textId="77777777" w:rsidR="00BD2746" w:rsidRDefault="003B29B5">
            <w:pPr>
              <w:widowControl w:val="0"/>
              <w:numPr>
                <w:ilvl w:val="0"/>
                <w:numId w:val="26"/>
              </w:numPr>
              <w:spacing w:after="160" w:line="240" w:lineRule="auto"/>
              <w:rPr>
                <w:rFonts w:ascii="Calibri" w:eastAsia="Calibri" w:hAnsi="Calibri" w:cs="Calibri"/>
                <w:b/>
                <w:color w:val="1C4587"/>
              </w:rPr>
            </w:pPr>
            <w:r>
              <w:rPr>
                <w:rFonts w:ascii="Calibri" w:eastAsia="Calibri" w:hAnsi="Calibri" w:cs="Calibri"/>
                <w:b/>
                <w:color w:val="1C4587"/>
              </w:rPr>
              <w:t xml:space="preserve">  </w:t>
            </w:r>
          </w:p>
        </w:tc>
      </w:tr>
      <w:tr w:rsidR="00BD2746" w14:paraId="4134568C" w14:textId="77777777">
        <w:trPr>
          <w:trHeight w:val="420"/>
        </w:trPr>
        <w:tc>
          <w:tcPr>
            <w:tcW w:w="10260" w:type="dxa"/>
            <w:shd w:val="clear" w:color="auto" w:fill="auto"/>
            <w:tcMar>
              <w:top w:w="100" w:type="dxa"/>
              <w:left w:w="100" w:type="dxa"/>
              <w:bottom w:w="100" w:type="dxa"/>
              <w:right w:w="100" w:type="dxa"/>
            </w:tcMar>
          </w:tcPr>
          <w:p w14:paraId="4F31B688" w14:textId="77777777" w:rsidR="00BD2746" w:rsidRDefault="003B29B5">
            <w:pPr>
              <w:widowControl w:val="0"/>
              <w:spacing w:after="160" w:line="240" w:lineRule="auto"/>
              <w:rPr>
                <w:rFonts w:ascii="Calibri" w:eastAsia="Calibri" w:hAnsi="Calibri" w:cs="Calibri"/>
                <w:b/>
                <w:color w:val="047835"/>
              </w:rPr>
            </w:pPr>
            <w:r>
              <w:rPr>
                <w:rFonts w:ascii="Calibri" w:eastAsia="Calibri" w:hAnsi="Calibri" w:cs="Calibri"/>
                <w:b/>
                <w:color w:val="047835"/>
                <w:sz w:val="48"/>
                <w:szCs w:val="48"/>
              </w:rPr>
              <w:lastRenderedPageBreak/>
              <w:t>SECTION 7:</w:t>
            </w:r>
          </w:p>
        </w:tc>
      </w:tr>
      <w:tr w:rsidR="00BD2746" w14:paraId="2CBB3AD9" w14:textId="77777777">
        <w:trPr>
          <w:trHeight w:val="420"/>
        </w:trPr>
        <w:tc>
          <w:tcPr>
            <w:tcW w:w="10260" w:type="dxa"/>
            <w:shd w:val="clear" w:color="auto" w:fill="auto"/>
            <w:tcMar>
              <w:top w:w="100" w:type="dxa"/>
              <w:left w:w="100" w:type="dxa"/>
              <w:bottom w:w="100" w:type="dxa"/>
              <w:right w:w="100" w:type="dxa"/>
            </w:tcMar>
          </w:tcPr>
          <w:p w14:paraId="0FE91C38" w14:textId="77777777" w:rsidR="00BD2746" w:rsidRDefault="003B29B5">
            <w:pPr>
              <w:widowControl w:val="0"/>
              <w:spacing w:after="160" w:line="240" w:lineRule="auto"/>
              <w:rPr>
                <w:rFonts w:ascii="Calibri" w:eastAsia="Calibri" w:hAnsi="Calibri" w:cs="Calibri"/>
                <w:b/>
                <w:color w:val="047835"/>
              </w:rPr>
            </w:pPr>
            <w:r>
              <w:rPr>
                <w:rFonts w:ascii="Calibri" w:eastAsia="Calibri" w:hAnsi="Calibri" w:cs="Calibri"/>
                <w:b/>
                <w:color w:val="047835"/>
              </w:rPr>
              <w:t>Current Programming and the Dual-Capacity Building Framework</w:t>
            </w:r>
          </w:p>
          <w:p w14:paraId="7CEC3E45" w14:textId="77777777" w:rsidR="00BD2746" w:rsidRDefault="003B29B5">
            <w:pPr>
              <w:widowControl w:val="0"/>
              <w:spacing w:after="160" w:line="240" w:lineRule="auto"/>
              <w:rPr>
                <w:rFonts w:ascii="Calibri" w:eastAsia="Calibri" w:hAnsi="Calibri" w:cs="Calibri"/>
                <w:b/>
                <w:color w:val="047835"/>
              </w:rPr>
            </w:pPr>
            <w:r>
              <w:rPr>
                <w:rFonts w:ascii="Calibri" w:eastAsia="Calibri" w:hAnsi="Calibri" w:cs="Calibri"/>
                <w:b/>
                <w:noProof/>
                <w:color w:val="047835"/>
              </w:rPr>
              <w:drawing>
                <wp:inline distT="114300" distB="114300" distL="114300" distR="114300" wp14:anchorId="5EB7BB6C" wp14:editId="499E1824">
                  <wp:extent cx="6381750" cy="3822700"/>
                  <wp:effectExtent l="0" t="0" r="0" b="0"/>
                  <wp:docPr id="3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58"/>
                          <a:srcRect/>
                          <a:stretch>
                            <a:fillRect/>
                          </a:stretch>
                        </pic:blipFill>
                        <pic:spPr>
                          <a:xfrm>
                            <a:off x="0" y="0"/>
                            <a:ext cx="6381750" cy="3822700"/>
                          </a:xfrm>
                          <a:prstGeom prst="rect">
                            <a:avLst/>
                          </a:prstGeom>
                          <a:ln/>
                        </pic:spPr>
                      </pic:pic>
                    </a:graphicData>
                  </a:graphic>
                </wp:inline>
              </w:drawing>
            </w:r>
          </w:p>
          <w:p w14:paraId="0E1DEA89" w14:textId="77777777" w:rsidR="00BD2746" w:rsidRDefault="003B29B5">
            <w:pPr>
              <w:widowControl w:val="0"/>
              <w:spacing w:before="222" w:line="200" w:lineRule="auto"/>
              <w:ind w:left="6569" w:right="304" w:hanging="2908"/>
              <w:rPr>
                <w:rFonts w:ascii="Calibri" w:eastAsia="Calibri" w:hAnsi="Calibri" w:cs="Calibri"/>
                <w:b/>
                <w:color w:val="1C4587"/>
              </w:rPr>
            </w:pPr>
            <w:r>
              <w:rPr>
                <w:rFonts w:ascii="Calibri" w:eastAsia="Calibri" w:hAnsi="Calibri" w:cs="Calibri"/>
                <w:b/>
                <w:color w:val="047835"/>
              </w:rPr>
              <w:t xml:space="preserve">dualcapacity.org </w:t>
            </w:r>
          </w:p>
        </w:tc>
      </w:tr>
      <w:tr w:rsidR="00BD2746" w14:paraId="5542E9D6" w14:textId="77777777">
        <w:trPr>
          <w:trHeight w:val="990"/>
        </w:trPr>
        <w:tc>
          <w:tcPr>
            <w:tcW w:w="10260" w:type="dxa"/>
            <w:shd w:val="clear" w:color="auto" w:fill="auto"/>
            <w:tcMar>
              <w:top w:w="100" w:type="dxa"/>
              <w:left w:w="100" w:type="dxa"/>
              <w:bottom w:w="100" w:type="dxa"/>
              <w:right w:w="100" w:type="dxa"/>
            </w:tcMar>
          </w:tcPr>
          <w:p w14:paraId="25CD6FB3"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047835"/>
                <w:sz w:val="48"/>
                <w:szCs w:val="48"/>
              </w:rPr>
              <w:t>SECTION 8:</w:t>
            </w:r>
          </w:p>
        </w:tc>
      </w:tr>
      <w:tr w:rsidR="00BD2746" w14:paraId="63715CC2" w14:textId="77777777">
        <w:trPr>
          <w:trHeight w:val="420"/>
        </w:trPr>
        <w:tc>
          <w:tcPr>
            <w:tcW w:w="10260" w:type="dxa"/>
            <w:shd w:val="clear" w:color="auto" w:fill="auto"/>
            <w:tcMar>
              <w:top w:w="100" w:type="dxa"/>
              <w:left w:w="100" w:type="dxa"/>
              <w:bottom w:w="100" w:type="dxa"/>
              <w:right w:w="100" w:type="dxa"/>
            </w:tcMar>
          </w:tcPr>
          <w:p w14:paraId="03119F59" w14:textId="77777777" w:rsidR="00BD2746" w:rsidRDefault="003B29B5">
            <w:pPr>
              <w:widowControl w:val="0"/>
              <w:spacing w:line="240" w:lineRule="auto"/>
              <w:rPr>
                <w:rFonts w:ascii="Calibri" w:eastAsia="Calibri" w:hAnsi="Calibri" w:cs="Calibri"/>
                <w:color w:val="1C4587"/>
              </w:rPr>
            </w:pPr>
            <w:r>
              <w:rPr>
                <w:rFonts w:ascii="Calibri" w:eastAsia="Calibri" w:hAnsi="Calibri" w:cs="Calibri"/>
                <w:b/>
                <w:color w:val="1C4587"/>
              </w:rPr>
              <w:t>Dual Capacity 6 Essential Process Conditions</w:t>
            </w:r>
            <w:r>
              <w:rPr>
                <w:rFonts w:ascii="Calibri" w:eastAsia="Calibri" w:hAnsi="Calibri" w:cs="Calibri"/>
                <w:color w:val="1C4587"/>
              </w:rPr>
              <w:t>:</w:t>
            </w:r>
          </w:p>
          <w:p w14:paraId="561ABC53" w14:textId="77777777" w:rsidR="00BD2746" w:rsidRDefault="003B29B5">
            <w:pPr>
              <w:widowControl w:val="0"/>
              <w:numPr>
                <w:ilvl w:val="0"/>
                <w:numId w:val="22"/>
              </w:numPr>
              <w:spacing w:line="360" w:lineRule="auto"/>
              <w:rPr>
                <w:rFonts w:ascii="Calibri" w:eastAsia="Calibri" w:hAnsi="Calibri" w:cs="Calibri"/>
                <w:color w:val="1C4587"/>
              </w:rPr>
            </w:pPr>
            <w:r>
              <w:rPr>
                <w:rFonts w:ascii="Calibri" w:eastAsia="Calibri" w:hAnsi="Calibri" w:cs="Calibri"/>
                <w:color w:val="1C4587"/>
              </w:rPr>
              <w:t>Relational: Built on trust</w:t>
            </w:r>
          </w:p>
          <w:p w14:paraId="5AB78F53" w14:textId="77777777" w:rsidR="00BD2746" w:rsidRDefault="003B29B5">
            <w:pPr>
              <w:widowControl w:val="0"/>
              <w:numPr>
                <w:ilvl w:val="0"/>
                <w:numId w:val="22"/>
              </w:numPr>
              <w:spacing w:line="360" w:lineRule="auto"/>
              <w:rPr>
                <w:rFonts w:ascii="Calibri" w:eastAsia="Calibri" w:hAnsi="Calibri" w:cs="Calibri"/>
                <w:color w:val="1C4587"/>
              </w:rPr>
            </w:pPr>
            <w:r>
              <w:rPr>
                <w:rFonts w:ascii="Calibri" w:eastAsia="Calibri" w:hAnsi="Calibri" w:cs="Calibri"/>
                <w:color w:val="1C4587"/>
              </w:rPr>
              <w:t>Linked to Learning</w:t>
            </w:r>
          </w:p>
          <w:p w14:paraId="4F024575" w14:textId="77777777" w:rsidR="00BD2746" w:rsidRDefault="003B29B5">
            <w:pPr>
              <w:widowControl w:val="0"/>
              <w:numPr>
                <w:ilvl w:val="0"/>
                <w:numId w:val="22"/>
              </w:numPr>
              <w:spacing w:line="360" w:lineRule="auto"/>
              <w:rPr>
                <w:rFonts w:ascii="Calibri" w:eastAsia="Calibri" w:hAnsi="Calibri" w:cs="Calibri"/>
                <w:color w:val="1C4587"/>
              </w:rPr>
            </w:pPr>
            <w:r>
              <w:rPr>
                <w:rFonts w:ascii="Calibri" w:eastAsia="Calibri" w:hAnsi="Calibri" w:cs="Calibri"/>
                <w:color w:val="1C4587"/>
              </w:rPr>
              <w:t>Asset-based</w:t>
            </w:r>
          </w:p>
          <w:p w14:paraId="252F7F55" w14:textId="77777777" w:rsidR="00BD2746" w:rsidRDefault="003B29B5">
            <w:pPr>
              <w:widowControl w:val="0"/>
              <w:numPr>
                <w:ilvl w:val="0"/>
                <w:numId w:val="22"/>
              </w:numPr>
              <w:spacing w:line="360" w:lineRule="auto"/>
              <w:rPr>
                <w:rFonts w:ascii="Calibri" w:eastAsia="Calibri" w:hAnsi="Calibri" w:cs="Calibri"/>
                <w:color w:val="1C4587"/>
              </w:rPr>
            </w:pPr>
            <w:r>
              <w:rPr>
                <w:rFonts w:ascii="Calibri" w:eastAsia="Calibri" w:hAnsi="Calibri" w:cs="Calibri"/>
                <w:color w:val="1C4587"/>
              </w:rPr>
              <w:t>Culturally responsive and respectful</w:t>
            </w:r>
          </w:p>
          <w:p w14:paraId="2A34B3F3" w14:textId="77777777" w:rsidR="00BD2746" w:rsidRDefault="003B29B5">
            <w:pPr>
              <w:widowControl w:val="0"/>
              <w:numPr>
                <w:ilvl w:val="0"/>
                <w:numId w:val="22"/>
              </w:numPr>
              <w:spacing w:line="360" w:lineRule="auto"/>
              <w:rPr>
                <w:rFonts w:ascii="Calibri" w:eastAsia="Calibri" w:hAnsi="Calibri" w:cs="Calibri"/>
                <w:color w:val="1C4587"/>
              </w:rPr>
            </w:pPr>
            <w:r>
              <w:rPr>
                <w:rFonts w:ascii="Calibri" w:eastAsia="Calibri" w:hAnsi="Calibri" w:cs="Calibri"/>
                <w:color w:val="1C4587"/>
              </w:rPr>
              <w:t>Collaborative</w:t>
            </w:r>
          </w:p>
          <w:p w14:paraId="42E84379" w14:textId="77777777" w:rsidR="00BD2746" w:rsidRDefault="003B29B5">
            <w:pPr>
              <w:widowControl w:val="0"/>
              <w:numPr>
                <w:ilvl w:val="0"/>
                <w:numId w:val="22"/>
              </w:numPr>
              <w:spacing w:after="160" w:line="360" w:lineRule="auto"/>
              <w:rPr>
                <w:rFonts w:ascii="Calibri" w:eastAsia="Calibri" w:hAnsi="Calibri" w:cs="Calibri"/>
                <w:color w:val="1C4587"/>
              </w:rPr>
            </w:pPr>
            <w:r>
              <w:rPr>
                <w:rFonts w:ascii="Calibri" w:eastAsia="Calibri" w:hAnsi="Calibri" w:cs="Calibri"/>
                <w:color w:val="1C4587"/>
              </w:rPr>
              <w:t>Interactive</w:t>
            </w:r>
          </w:p>
        </w:tc>
      </w:tr>
      <w:tr w:rsidR="00BD2746" w14:paraId="62DEA53A" w14:textId="77777777">
        <w:tc>
          <w:tcPr>
            <w:tcW w:w="10260" w:type="dxa"/>
            <w:shd w:val="clear" w:color="auto" w:fill="auto"/>
            <w:tcMar>
              <w:top w:w="100" w:type="dxa"/>
              <w:left w:w="100" w:type="dxa"/>
              <w:bottom w:w="100" w:type="dxa"/>
              <w:right w:w="100" w:type="dxa"/>
            </w:tcMar>
          </w:tcPr>
          <w:p w14:paraId="0F007C96" w14:textId="77777777" w:rsidR="00BD2746" w:rsidRDefault="003B29B5">
            <w:pPr>
              <w:widowControl w:val="0"/>
              <w:spacing w:line="240" w:lineRule="auto"/>
              <w:rPr>
                <w:b/>
                <w:sz w:val="34"/>
                <w:szCs w:val="34"/>
              </w:rPr>
            </w:pPr>
            <w:r>
              <w:rPr>
                <w:b/>
                <w:sz w:val="34"/>
                <w:szCs w:val="34"/>
              </w:rPr>
              <w:lastRenderedPageBreak/>
              <w:t>Essential Process Conditions in Action:</w:t>
            </w:r>
          </w:p>
          <w:p w14:paraId="20B82E82" w14:textId="77777777" w:rsidR="00BD2746" w:rsidRDefault="003B29B5">
            <w:pPr>
              <w:widowControl w:val="0"/>
              <w:spacing w:after="160" w:line="240" w:lineRule="auto"/>
              <w:rPr>
                <w:rFonts w:ascii="Calibri" w:eastAsia="Calibri" w:hAnsi="Calibri" w:cs="Calibri"/>
                <w:b/>
                <w:color w:val="1C4587"/>
              </w:rPr>
            </w:pPr>
            <w:r>
              <w:rPr>
                <w:rFonts w:ascii="Calibri" w:eastAsia="Calibri" w:hAnsi="Calibri" w:cs="Calibri"/>
                <w:b/>
                <w:noProof/>
                <w:color w:val="1C4587"/>
              </w:rPr>
              <w:drawing>
                <wp:inline distT="114300" distB="114300" distL="114300" distR="114300" wp14:anchorId="51110B39" wp14:editId="15E86400">
                  <wp:extent cx="6242050" cy="3969599"/>
                  <wp:effectExtent l="0" t="0" r="0" b="0"/>
                  <wp:docPr id="4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9"/>
                          <a:srcRect l="7462" r="10000" b="6383"/>
                          <a:stretch>
                            <a:fillRect/>
                          </a:stretch>
                        </pic:blipFill>
                        <pic:spPr>
                          <a:xfrm>
                            <a:off x="0" y="0"/>
                            <a:ext cx="6242050" cy="3969599"/>
                          </a:xfrm>
                          <a:prstGeom prst="rect">
                            <a:avLst/>
                          </a:prstGeom>
                          <a:ln/>
                        </pic:spPr>
                      </pic:pic>
                    </a:graphicData>
                  </a:graphic>
                </wp:inline>
              </w:drawing>
            </w:r>
            <w:r>
              <w:rPr>
                <w:rFonts w:ascii="Calibri" w:eastAsia="Calibri" w:hAnsi="Calibri" w:cs="Calibri"/>
                <w:b/>
                <w:noProof/>
                <w:color w:val="1C4587"/>
              </w:rPr>
              <w:drawing>
                <wp:inline distT="114300" distB="114300" distL="114300" distR="114300" wp14:anchorId="0F5102C2" wp14:editId="31E38D24">
                  <wp:extent cx="6270625" cy="3355839"/>
                  <wp:effectExtent l="0" t="0" r="0" b="0"/>
                  <wp:docPr id="4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0"/>
                          <a:srcRect l="8059" t="21910" r="9850"/>
                          <a:stretch>
                            <a:fillRect/>
                          </a:stretch>
                        </pic:blipFill>
                        <pic:spPr>
                          <a:xfrm>
                            <a:off x="0" y="0"/>
                            <a:ext cx="6270625" cy="3355839"/>
                          </a:xfrm>
                          <a:prstGeom prst="rect">
                            <a:avLst/>
                          </a:prstGeom>
                          <a:ln/>
                        </pic:spPr>
                      </pic:pic>
                    </a:graphicData>
                  </a:graphic>
                </wp:inline>
              </w:drawing>
            </w:r>
          </w:p>
          <w:p w14:paraId="54DCE48D" w14:textId="77777777" w:rsidR="00BD2746" w:rsidRDefault="00BD2746">
            <w:pPr>
              <w:widowControl w:val="0"/>
              <w:spacing w:after="160" w:line="240" w:lineRule="auto"/>
              <w:rPr>
                <w:rFonts w:ascii="Calibri" w:eastAsia="Calibri" w:hAnsi="Calibri" w:cs="Calibri"/>
                <w:b/>
                <w:color w:val="1C4587"/>
              </w:rPr>
            </w:pPr>
          </w:p>
          <w:p w14:paraId="3938DF52" w14:textId="77777777" w:rsidR="00BD2746" w:rsidRDefault="003B29B5">
            <w:pPr>
              <w:widowControl w:val="0"/>
              <w:spacing w:after="160" w:line="240" w:lineRule="auto"/>
              <w:rPr>
                <w:rFonts w:ascii="Calibri" w:eastAsia="Calibri" w:hAnsi="Calibri" w:cs="Calibri"/>
                <w:b/>
                <w:color w:val="1C4587"/>
              </w:rPr>
            </w:pPr>
            <w:r>
              <w:rPr>
                <w:rFonts w:ascii="Calibri" w:eastAsia="Calibri" w:hAnsi="Calibri" w:cs="Calibri"/>
                <w:b/>
                <w:color w:val="1C4587"/>
              </w:rPr>
              <w:lastRenderedPageBreak/>
              <w:t xml:space="preserve">When planning a Family Engagement event, program or initiative consider these conditions: </w:t>
            </w:r>
          </w:p>
          <w:p w14:paraId="55DC2E6B"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 xml:space="preserve">1. Relational </w:t>
            </w:r>
          </w:p>
          <w:p w14:paraId="7AEDB2B5" w14:textId="77777777"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Are we helping to build authentic </w:t>
            </w:r>
            <w:proofErr w:type="gramStart"/>
            <w:r>
              <w:rPr>
                <w:rFonts w:ascii="Calibri" w:eastAsia="Calibri" w:hAnsi="Calibri" w:cs="Calibri"/>
                <w:color w:val="1C4587"/>
              </w:rPr>
              <w:t>trusting  relationships</w:t>
            </w:r>
            <w:proofErr w:type="gramEnd"/>
            <w:r>
              <w:rPr>
                <w:rFonts w:ascii="Calibri" w:eastAsia="Calibri" w:hAnsi="Calibri" w:cs="Calibri"/>
                <w:color w:val="1C4587"/>
              </w:rPr>
              <w:t xml:space="preserve"> between families and the school? • How is the school/school-staff seeking </w:t>
            </w:r>
            <w:proofErr w:type="gramStart"/>
            <w:r>
              <w:rPr>
                <w:rFonts w:ascii="Calibri" w:eastAsia="Calibri" w:hAnsi="Calibri" w:cs="Calibri"/>
                <w:color w:val="1C4587"/>
              </w:rPr>
              <w:t>input  from</w:t>
            </w:r>
            <w:proofErr w:type="gramEnd"/>
            <w:r>
              <w:rPr>
                <w:rFonts w:ascii="Calibri" w:eastAsia="Calibri" w:hAnsi="Calibri" w:cs="Calibri"/>
                <w:color w:val="1C4587"/>
              </w:rPr>
              <w:t xml:space="preserve"> all families? (Respect) </w:t>
            </w:r>
          </w:p>
          <w:p w14:paraId="0BEDC2EB" w14:textId="77777777"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Do school/school-staff honor the </w:t>
            </w:r>
            <w:proofErr w:type="gramStart"/>
            <w:r>
              <w:rPr>
                <w:rFonts w:ascii="Calibri" w:eastAsia="Calibri" w:hAnsi="Calibri" w:cs="Calibri"/>
                <w:color w:val="1C4587"/>
              </w:rPr>
              <w:t>expertise  of</w:t>
            </w:r>
            <w:proofErr w:type="gramEnd"/>
            <w:r>
              <w:rPr>
                <w:rFonts w:ascii="Calibri" w:eastAsia="Calibri" w:hAnsi="Calibri" w:cs="Calibri"/>
                <w:color w:val="1C4587"/>
              </w:rPr>
              <w:t xml:space="preserve"> families in their role as caretaker? (Competence) </w:t>
            </w:r>
          </w:p>
          <w:p w14:paraId="3B5B59E8" w14:textId="77777777"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How can school/school-staff consistently </w:t>
            </w:r>
            <w:proofErr w:type="gramStart"/>
            <w:r>
              <w:rPr>
                <w:rFonts w:ascii="Calibri" w:eastAsia="Calibri" w:hAnsi="Calibri" w:cs="Calibri"/>
                <w:color w:val="1C4587"/>
              </w:rPr>
              <w:t>show  families</w:t>
            </w:r>
            <w:proofErr w:type="gramEnd"/>
            <w:r>
              <w:rPr>
                <w:rFonts w:ascii="Calibri" w:eastAsia="Calibri" w:hAnsi="Calibri" w:cs="Calibri"/>
                <w:color w:val="1C4587"/>
              </w:rPr>
              <w:t xml:space="preserve"> that they are interested and invested in the core roles that families hold at their school? How do schools ensure that they clearly communicate and then follow through on what they say they will do? (Integrity) </w:t>
            </w:r>
          </w:p>
          <w:p w14:paraId="3A94FD63" w14:textId="77777777"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Does the school seek out ways to show </w:t>
            </w:r>
            <w:proofErr w:type="gramStart"/>
            <w:r>
              <w:rPr>
                <w:rFonts w:ascii="Calibri" w:eastAsia="Calibri" w:hAnsi="Calibri" w:cs="Calibri"/>
                <w:color w:val="1C4587"/>
              </w:rPr>
              <w:t>families  that</w:t>
            </w:r>
            <w:proofErr w:type="gramEnd"/>
            <w:r>
              <w:rPr>
                <w:rFonts w:ascii="Calibri" w:eastAsia="Calibri" w:hAnsi="Calibri" w:cs="Calibri"/>
                <w:color w:val="1C4587"/>
              </w:rPr>
              <w:t xml:space="preserve"> they value and care about them as people  and stakeholders? (Personal Regard) </w:t>
            </w:r>
          </w:p>
          <w:p w14:paraId="00C98C38" w14:textId="77777777" w:rsidR="00BD2746" w:rsidRDefault="00BD2746">
            <w:pPr>
              <w:widowControl w:val="0"/>
              <w:spacing w:line="240" w:lineRule="auto"/>
              <w:ind w:left="720"/>
              <w:rPr>
                <w:rFonts w:ascii="Calibri" w:eastAsia="Calibri" w:hAnsi="Calibri" w:cs="Calibri"/>
                <w:color w:val="1C4587"/>
              </w:rPr>
            </w:pPr>
          </w:p>
          <w:p w14:paraId="4F14FE3C"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 xml:space="preserve">2. Linked to Learning </w:t>
            </w:r>
          </w:p>
          <w:p w14:paraId="736A1EFC" w14:textId="77777777"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Are families taking home new ideas that </w:t>
            </w:r>
            <w:proofErr w:type="gramStart"/>
            <w:r>
              <w:rPr>
                <w:rFonts w:ascii="Calibri" w:eastAsia="Calibri" w:hAnsi="Calibri" w:cs="Calibri"/>
                <w:color w:val="1C4587"/>
              </w:rPr>
              <w:t>they  can</w:t>
            </w:r>
            <w:proofErr w:type="gramEnd"/>
            <w:r>
              <w:rPr>
                <w:rFonts w:ascii="Calibri" w:eastAsia="Calibri" w:hAnsi="Calibri" w:cs="Calibri"/>
                <w:color w:val="1C4587"/>
              </w:rPr>
              <w:t xml:space="preserve"> use to support their child’s academic and  development needs in the classroom and at home? </w:t>
            </w:r>
          </w:p>
          <w:p w14:paraId="49339106" w14:textId="77777777"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Does the experience provide a concrete way for a family to support their child’s learning at </w:t>
            </w:r>
            <w:proofErr w:type="gramStart"/>
            <w:r>
              <w:rPr>
                <w:rFonts w:ascii="Calibri" w:eastAsia="Calibri" w:hAnsi="Calibri" w:cs="Calibri"/>
                <w:color w:val="1C4587"/>
              </w:rPr>
              <w:t>home  either</w:t>
            </w:r>
            <w:proofErr w:type="gramEnd"/>
            <w:r>
              <w:rPr>
                <w:rFonts w:ascii="Calibri" w:eastAsia="Calibri" w:hAnsi="Calibri" w:cs="Calibri"/>
                <w:color w:val="1C4587"/>
              </w:rPr>
              <w:t xml:space="preserve"> through conversation starters or activity materials? </w:t>
            </w:r>
          </w:p>
          <w:p w14:paraId="5A4F672C" w14:textId="77777777"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Does the experience provide a way for families to share their understanding of their </w:t>
            </w:r>
            <w:proofErr w:type="gramStart"/>
            <w:r>
              <w:rPr>
                <w:rFonts w:ascii="Calibri" w:eastAsia="Calibri" w:hAnsi="Calibri" w:cs="Calibri"/>
                <w:color w:val="1C4587"/>
              </w:rPr>
              <w:t>child’s  learning</w:t>
            </w:r>
            <w:proofErr w:type="gramEnd"/>
            <w:r>
              <w:rPr>
                <w:rFonts w:ascii="Calibri" w:eastAsia="Calibri" w:hAnsi="Calibri" w:cs="Calibri"/>
                <w:color w:val="1C4587"/>
              </w:rPr>
              <w:t xml:space="preserve"> with educators? </w:t>
            </w:r>
          </w:p>
          <w:p w14:paraId="3335F494" w14:textId="77777777"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Is school staff acknowledging families </w:t>
            </w:r>
            <w:proofErr w:type="gramStart"/>
            <w:r>
              <w:rPr>
                <w:rFonts w:ascii="Calibri" w:eastAsia="Calibri" w:hAnsi="Calibri" w:cs="Calibri"/>
                <w:color w:val="1C4587"/>
              </w:rPr>
              <w:t>as  capable</w:t>
            </w:r>
            <w:proofErr w:type="gramEnd"/>
            <w:r>
              <w:rPr>
                <w:rFonts w:ascii="Calibri" w:eastAsia="Calibri" w:hAnsi="Calibri" w:cs="Calibri"/>
                <w:color w:val="1C4587"/>
              </w:rPr>
              <w:t xml:space="preserve"> of learning and as part of the teaching  team for their child? </w:t>
            </w:r>
          </w:p>
          <w:p w14:paraId="37F49354" w14:textId="77777777" w:rsidR="00BD2746" w:rsidRDefault="00BD2746">
            <w:pPr>
              <w:widowControl w:val="0"/>
              <w:spacing w:line="240" w:lineRule="auto"/>
              <w:rPr>
                <w:rFonts w:ascii="Calibri" w:eastAsia="Calibri" w:hAnsi="Calibri" w:cs="Calibri"/>
                <w:color w:val="1C4587"/>
              </w:rPr>
            </w:pPr>
          </w:p>
          <w:p w14:paraId="3CC4D4E2"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 xml:space="preserve">3. Asset-Based (Strengths-Based) </w:t>
            </w:r>
          </w:p>
          <w:p w14:paraId="6627B3FF" w14:textId="77777777"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How are we drawing on each families’ funds of-knowledge about their child? Funds </w:t>
            </w:r>
            <w:proofErr w:type="gramStart"/>
            <w:r>
              <w:rPr>
                <w:rFonts w:ascii="Calibri" w:eastAsia="Calibri" w:hAnsi="Calibri" w:cs="Calibri"/>
                <w:color w:val="1C4587"/>
              </w:rPr>
              <w:t>of  knowledge</w:t>
            </w:r>
            <w:proofErr w:type="gramEnd"/>
            <w:r>
              <w:rPr>
                <w:rFonts w:ascii="Calibri" w:eastAsia="Calibri" w:hAnsi="Calibri" w:cs="Calibri"/>
                <w:color w:val="1C4587"/>
              </w:rPr>
              <w:t xml:space="preserve">: The idea that families have explicit  and important knowledge about their child and  their community that is extremely valuable for  a teacher (Moll, Amanti, Neff and Gonzalez,  2005). </w:t>
            </w:r>
          </w:p>
          <w:p w14:paraId="1C312BEF" w14:textId="77777777"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How are we providing opportunities for </w:t>
            </w:r>
            <w:proofErr w:type="gramStart"/>
            <w:r>
              <w:rPr>
                <w:rFonts w:ascii="Calibri" w:eastAsia="Calibri" w:hAnsi="Calibri" w:cs="Calibri"/>
                <w:color w:val="1C4587"/>
              </w:rPr>
              <w:t>families  to</w:t>
            </w:r>
            <w:proofErr w:type="gramEnd"/>
            <w:r>
              <w:rPr>
                <w:rFonts w:ascii="Calibri" w:eastAsia="Calibri" w:hAnsi="Calibri" w:cs="Calibri"/>
                <w:color w:val="1C4587"/>
              </w:rPr>
              <w:t xml:space="preserve"> shine and tell us what they are good at and what they can offer as part of the school family? </w:t>
            </w:r>
          </w:p>
          <w:p w14:paraId="256F31B0" w14:textId="77777777"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Is the school staff open to the variety of roles families can play based on their strengths, unique </w:t>
            </w:r>
            <w:proofErr w:type="gramStart"/>
            <w:r>
              <w:rPr>
                <w:rFonts w:ascii="Calibri" w:eastAsia="Calibri" w:hAnsi="Calibri" w:cs="Calibri"/>
                <w:color w:val="1C4587"/>
              </w:rPr>
              <w:t>interests</w:t>
            </w:r>
            <w:proofErr w:type="gramEnd"/>
            <w:r>
              <w:rPr>
                <w:rFonts w:ascii="Calibri" w:eastAsia="Calibri" w:hAnsi="Calibri" w:cs="Calibri"/>
                <w:color w:val="1C4587"/>
              </w:rPr>
              <w:t xml:space="preserve"> and personality type? </w:t>
            </w:r>
          </w:p>
          <w:p w14:paraId="35D1F9D1" w14:textId="77777777" w:rsidR="00BD2746" w:rsidRDefault="00BD2746">
            <w:pPr>
              <w:widowControl w:val="0"/>
              <w:spacing w:line="240" w:lineRule="auto"/>
              <w:ind w:left="720"/>
              <w:rPr>
                <w:rFonts w:ascii="Calibri" w:eastAsia="Calibri" w:hAnsi="Calibri" w:cs="Calibri"/>
                <w:color w:val="1C4587"/>
              </w:rPr>
            </w:pPr>
          </w:p>
          <w:p w14:paraId="53698856"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4. Culturally responsive and respectful (</w:t>
            </w:r>
            <w:proofErr w:type="gramStart"/>
            <w:r>
              <w:rPr>
                <w:rFonts w:ascii="Calibri" w:eastAsia="Calibri" w:hAnsi="Calibri" w:cs="Calibri"/>
                <w:b/>
                <w:color w:val="1C4587"/>
              </w:rPr>
              <w:t>Equitable  Practices</w:t>
            </w:r>
            <w:proofErr w:type="gramEnd"/>
            <w:r>
              <w:rPr>
                <w:rFonts w:ascii="Calibri" w:eastAsia="Calibri" w:hAnsi="Calibri" w:cs="Calibri"/>
                <w:b/>
                <w:color w:val="1C4587"/>
              </w:rPr>
              <w:t xml:space="preserve">) </w:t>
            </w:r>
          </w:p>
          <w:p w14:paraId="12A03B0A" w14:textId="77777777"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How do we celebrate differences among our students and families? </w:t>
            </w:r>
          </w:p>
          <w:p w14:paraId="2805A269" w14:textId="77777777"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Are we providing opportunities for Families </w:t>
            </w:r>
            <w:proofErr w:type="gramStart"/>
            <w:r>
              <w:rPr>
                <w:rFonts w:ascii="Calibri" w:eastAsia="Calibri" w:hAnsi="Calibri" w:cs="Calibri"/>
                <w:color w:val="1C4587"/>
              </w:rPr>
              <w:t>to  Engage</w:t>
            </w:r>
            <w:proofErr w:type="gramEnd"/>
            <w:r>
              <w:rPr>
                <w:rFonts w:ascii="Calibri" w:eastAsia="Calibri" w:hAnsi="Calibri" w:cs="Calibri"/>
                <w:color w:val="1C4587"/>
              </w:rPr>
              <w:t xml:space="preserve"> in Diverse Roles? Families can be </w:t>
            </w:r>
            <w:proofErr w:type="spellStart"/>
            <w:r>
              <w:rPr>
                <w:rFonts w:ascii="Calibri" w:eastAsia="Calibri" w:hAnsi="Calibri" w:cs="Calibri"/>
                <w:color w:val="1C4587"/>
              </w:rPr>
              <w:t>Co creators</w:t>
            </w:r>
            <w:proofErr w:type="spellEnd"/>
            <w:r>
              <w:rPr>
                <w:rFonts w:ascii="Calibri" w:eastAsia="Calibri" w:hAnsi="Calibri" w:cs="Calibri"/>
                <w:color w:val="1C4587"/>
              </w:rPr>
              <w:t xml:space="preserve">, Supporters, Encouragers, </w:t>
            </w:r>
            <w:proofErr w:type="gramStart"/>
            <w:r>
              <w:rPr>
                <w:rFonts w:ascii="Calibri" w:eastAsia="Calibri" w:hAnsi="Calibri" w:cs="Calibri"/>
                <w:color w:val="1C4587"/>
              </w:rPr>
              <w:t>Monitors,  Advocates</w:t>
            </w:r>
            <w:proofErr w:type="gramEnd"/>
            <w:r>
              <w:rPr>
                <w:rFonts w:ascii="Calibri" w:eastAsia="Calibri" w:hAnsi="Calibri" w:cs="Calibri"/>
                <w:color w:val="1C4587"/>
              </w:rPr>
              <w:t>, and/or Models</w:t>
            </w:r>
          </w:p>
          <w:p w14:paraId="7B345D53" w14:textId="77777777"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Do we make it a priority to address </w:t>
            </w:r>
            <w:proofErr w:type="gramStart"/>
            <w:r>
              <w:rPr>
                <w:rFonts w:ascii="Calibri" w:eastAsia="Calibri" w:hAnsi="Calibri" w:cs="Calibri"/>
                <w:color w:val="1C4587"/>
              </w:rPr>
              <w:t>language  barriers</w:t>
            </w:r>
            <w:proofErr w:type="gramEnd"/>
            <w:r>
              <w:rPr>
                <w:rFonts w:ascii="Calibri" w:eastAsia="Calibri" w:hAnsi="Calibri" w:cs="Calibri"/>
                <w:color w:val="1C4587"/>
              </w:rPr>
              <w:t xml:space="preserve"> in all school communications? Do </w:t>
            </w:r>
            <w:proofErr w:type="gramStart"/>
            <w:r>
              <w:rPr>
                <w:rFonts w:ascii="Calibri" w:eastAsia="Calibri" w:hAnsi="Calibri" w:cs="Calibri"/>
                <w:color w:val="1C4587"/>
              </w:rPr>
              <w:t>staff  know</w:t>
            </w:r>
            <w:proofErr w:type="gramEnd"/>
            <w:r>
              <w:rPr>
                <w:rFonts w:ascii="Calibri" w:eastAsia="Calibri" w:hAnsi="Calibri" w:cs="Calibri"/>
                <w:color w:val="1C4587"/>
              </w:rPr>
              <w:t xml:space="preserve"> family members’ level of literacy? </w:t>
            </w:r>
          </w:p>
          <w:p w14:paraId="22ED286C" w14:textId="77777777"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How do we connect family cultures to </w:t>
            </w:r>
            <w:proofErr w:type="gramStart"/>
            <w:r>
              <w:rPr>
                <w:rFonts w:ascii="Calibri" w:eastAsia="Calibri" w:hAnsi="Calibri" w:cs="Calibri"/>
                <w:color w:val="1C4587"/>
              </w:rPr>
              <w:t>what  students</w:t>
            </w:r>
            <w:proofErr w:type="gramEnd"/>
            <w:r>
              <w:rPr>
                <w:rFonts w:ascii="Calibri" w:eastAsia="Calibri" w:hAnsi="Calibri" w:cs="Calibri"/>
                <w:color w:val="1C4587"/>
              </w:rPr>
              <w:t xml:space="preserve"> are learning? Personally invite </w:t>
            </w:r>
            <w:proofErr w:type="gramStart"/>
            <w:r>
              <w:rPr>
                <w:rFonts w:ascii="Calibri" w:eastAsia="Calibri" w:hAnsi="Calibri" w:cs="Calibri"/>
                <w:color w:val="1C4587"/>
              </w:rPr>
              <w:t>families  to</w:t>
            </w:r>
            <w:proofErr w:type="gramEnd"/>
            <w:r>
              <w:rPr>
                <w:rFonts w:ascii="Calibri" w:eastAsia="Calibri" w:hAnsi="Calibri" w:cs="Calibri"/>
                <w:color w:val="1C4587"/>
              </w:rPr>
              <w:t xml:space="preserve"> come to class and teach about their different  cultures and traditions </w:t>
            </w:r>
          </w:p>
          <w:p w14:paraId="7F348708" w14:textId="77777777"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Do we know what cultures and countries </w:t>
            </w:r>
            <w:proofErr w:type="gramStart"/>
            <w:r>
              <w:rPr>
                <w:rFonts w:ascii="Calibri" w:eastAsia="Calibri" w:hAnsi="Calibri" w:cs="Calibri"/>
                <w:color w:val="1C4587"/>
              </w:rPr>
              <w:t>our  students</w:t>
            </w:r>
            <w:proofErr w:type="gramEnd"/>
            <w:r>
              <w:rPr>
                <w:rFonts w:ascii="Calibri" w:eastAsia="Calibri" w:hAnsi="Calibri" w:cs="Calibri"/>
                <w:color w:val="1C4587"/>
              </w:rPr>
              <w:t xml:space="preserve"> come from? Do we know why this </w:t>
            </w:r>
            <w:proofErr w:type="gramStart"/>
            <w:r>
              <w:rPr>
                <w:rFonts w:ascii="Calibri" w:eastAsia="Calibri" w:hAnsi="Calibri" w:cs="Calibri"/>
                <w:color w:val="1C4587"/>
              </w:rPr>
              <w:t>is  important</w:t>
            </w:r>
            <w:proofErr w:type="gramEnd"/>
            <w:r>
              <w:rPr>
                <w:rFonts w:ascii="Calibri" w:eastAsia="Calibri" w:hAnsi="Calibri" w:cs="Calibri"/>
                <w:color w:val="1C4587"/>
              </w:rPr>
              <w:t xml:space="preserve">? </w:t>
            </w:r>
          </w:p>
          <w:p w14:paraId="1D2D28E8" w14:textId="77777777"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Do we know why we make it a point to </w:t>
            </w:r>
            <w:proofErr w:type="gramStart"/>
            <w:r>
              <w:rPr>
                <w:rFonts w:ascii="Calibri" w:eastAsia="Calibri" w:hAnsi="Calibri" w:cs="Calibri"/>
                <w:color w:val="1C4587"/>
              </w:rPr>
              <w:t>consult  various</w:t>
            </w:r>
            <w:proofErr w:type="gramEnd"/>
            <w:r>
              <w:rPr>
                <w:rFonts w:ascii="Calibri" w:eastAsia="Calibri" w:hAnsi="Calibri" w:cs="Calibri"/>
                <w:color w:val="1C4587"/>
              </w:rPr>
              <w:t xml:space="preserve"> representative groups of parents, not  only those who attend PTA/PTO, etc.? </w:t>
            </w:r>
          </w:p>
          <w:p w14:paraId="68870E71" w14:textId="77777777" w:rsidR="00BD2746" w:rsidRDefault="003B29B5">
            <w:pPr>
              <w:widowControl w:val="0"/>
              <w:spacing w:line="240" w:lineRule="auto"/>
              <w:ind w:left="720"/>
              <w:rPr>
                <w:rFonts w:ascii="Calibri" w:eastAsia="Calibri" w:hAnsi="Calibri" w:cs="Calibri"/>
                <w:b/>
                <w:color w:val="1C4587"/>
              </w:rPr>
            </w:pPr>
            <w:r>
              <w:rPr>
                <w:rFonts w:ascii="Calibri" w:eastAsia="Calibri" w:hAnsi="Calibri" w:cs="Calibri"/>
                <w:color w:val="1C4587"/>
              </w:rPr>
              <w:t xml:space="preserve">• How do we highlight the various ways </w:t>
            </w:r>
            <w:proofErr w:type="gramStart"/>
            <w:r>
              <w:rPr>
                <w:rFonts w:ascii="Calibri" w:eastAsia="Calibri" w:hAnsi="Calibri" w:cs="Calibri"/>
                <w:color w:val="1C4587"/>
              </w:rPr>
              <w:t>parents  are</w:t>
            </w:r>
            <w:proofErr w:type="gramEnd"/>
            <w:r>
              <w:rPr>
                <w:rFonts w:ascii="Calibri" w:eastAsia="Calibri" w:hAnsi="Calibri" w:cs="Calibri"/>
                <w:color w:val="1C4587"/>
              </w:rPr>
              <w:t xml:space="preserve"> supporting their kids in atypical ways such  as clever homework strategies, extracurricular  experiences and talking to their child about  college and career goals?</w:t>
            </w:r>
            <w:r>
              <w:rPr>
                <w:rFonts w:ascii="Calibri" w:eastAsia="Calibri" w:hAnsi="Calibri" w:cs="Calibri"/>
                <w:b/>
                <w:color w:val="1C4587"/>
              </w:rPr>
              <w:t xml:space="preserve"> </w:t>
            </w:r>
          </w:p>
          <w:p w14:paraId="2041EDCE" w14:textId="77777777" w:rsidR="00BD2746" w:rsidRDefault="00BD2746">
            <w:pPr>
              <w:widowControl w:val="0"/>
              <w:spacing w:line="240" w:lineRule="auto"/>
              <w:rPr>
                <w:rFonts w:ascii="Calibri" w:eastAsia="Calibri" w:hAnsi="Calibri" w:cs="Calibri"/>
                <w:b/>
                <w:color w:val="1C4587"/>
              </w:rPr>
            </w:pPr>
          </w:p>
          <w:p w14:paraId="1C4CA8C4"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lastRenderedPageBreak/>
              <w:t xml:space="preserve">5. Collaborative </w:t>
            </w:r>
          </w:p>
          <w:p w14:paraId="43F33222" w14:textId="1D49E22D"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Are we intentional in helping families be friends with other families? Are we creating activities and experiences that help these real connections happen? </w:t>
            </w:r>
          </w:p>
          <w:p w14:paraId="63D70E67" w14:textId="61FE9A7E"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How do we work with families to identify their role and build a “job description” as a parent in the school? </w:t>
            </w:r>
          </w:p>
          <w:p w14:paraId="4C506D45" w14:textId="044E6B41"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Do we survey families about how they want to connect with other families, </w:t>
            </w:r>
            <w:proofErr w:type="gramStart"/>
            <w:r>
              <w:rPr>
                <w:rFonts w:ascii="Calibri" w:eastAsia="Calibri" w:hAnsi="Calibri" w:cs="Calibri"/>
                <w:color w:val="1C4587"/>
              </w:rPr>
              <w:t>teachers</w:t>
            </w:r>
            <w:proofErr w:type="gramEnd"/>
            <w:r>
              <w:rPr>
                <w:rFonts w:ascii="Calibri" w:eastAsia="Calibri" w:hAnsi="Calibri" w:cs="Calibri"/>
                <w:color w:val="1C4587"/>
              </w:rPr>
              <w:t xml:space="preserve"> and school staff? </w:t>
            </w:r>
          </w:p>
          <w:p w14:paraId="447CC077" w14:textId="4F754C58"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Do we have a school policy that ensures each family can name at least one person in the school they can call if they need something? </w:t>
            </w:r>
          </w:p>
          <w:p w14:paraId="00F06B41" w14:textId="072FA0E0"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How could we utilize all staff in the building to make personal contact with every family at </w:t>
            </w:r>
            <w:proofErr w:type="gramStart"/>
            <w:r>
              <w:rPr>
                <w:rFonts w:ascii="Calibri" w:eastAsia="Calibri" w:hAnsi="Calibri" w:cs="Calibri"/>
                <w:color w:val="1C4587"/>
              </w:rPr>
              <w:t>least  twice</w:t>
            </w:r>
            <w:proofErr w:type="gramEnd"/>
            <w:r>
              <w:rPr>
                <w:rFonts w:ascii="Calibri" w:eastAsia="Calibri" w:hAnsi="Calibri" w:cs="Calibri"/>
                <w:color w:val="1C4587"/>
              </w:rPr>
              <w:t xml:space="preserve"> a year? </w:t>
            </w:r>
          </w:p>
          <w:p w14:paraId="224F3DCF" w14:textId="3676ACCB"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Do we ensure students have a voice in their education plan as part of the parent and teacher collaborative team? </w:t>
            </w:r>
          </w:p>
          <w:p w14:paraId="5502F395" w14:textId="77777777" w:rsidR="00BD2746" w:rsidRDefault="00BD2746">
            <w:pPr>
              <w:widowControl w:val="0"/>
              <w:spacing w:line="240" w:lineRule="auto"/>
              <w:ind w:left="720"/>
              <w:rPr>
                <w:rFonts w:ascii="Calibri" w:eastAsia="Calibri" w:hAnsi="Calibri" w:cs="Calibri"/>
                <w:color w:val="1C4587"/>
              </w:rPr>
            </w:pPr>
          </w:p>
          <w:p w14:paraId="6D47881C"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 xml:space="preserve">6. Interactive </w:t>
            </w:r>
          </w:p>
          <w:p w14:paraId="6C3D8EC2" w14:textId="51CDA7F1" w:rsidR="00BD2746" w:rsidRDefault="003B29B5">
            <w:pPr>
              <w:widowControl w:val="0"/>
              <w:spacing w:line="240" w:lineRule="auto"/>
              <w:ind w:left="720"/>
              <w:rPr>
                <w:rFonts w:ascii="Calibri" w:eastAsia="Calibri" w:hAnsi="Calibri" w:cs="Calibri"/>
                <w:color w:val="1C4587"/>
              </w:rPr>
            </w:pPr>
            <w:r>
              <w:rPr>
                <w:rFonts w:ascii="Calibri" w:eastAsia="Calibri" w:hAnsi="Calibri" w:cs="Calibri"/>
                <w:color w:val="1C4587"/>
              </w:rPr>
              <w:t xml:space="preserve">• How can we enhance our usual events so families and students can interact with the information being shared?  </w:t>
            </w:r>
          </w:p>
          <w:p w14:paraId="109A9A98" w14:textId="18961C70" w:rsidR="00BD2746" w:rsidRDefault="003B29B5">
            <w:pPr>
              <w:widowControl w:val="0"/>
              <w:spacing w:line="240" w:lineRule="auto"/>
              <w:ind w:left="720"/>
              <w:rPr>
                <w:rFonts w:ascii="Calibri" w:eastAsia="Calibri" w:hAnsi="Calibri" w:cs="Calibri"/>
                <w:b/>
                <w:color w:val="1C4587"/>
              </w:rPr>
            </w:pPr>
            <w:r>
              <w:rPr>
                <w:rFonts w:ascii="Calibri" w:eastAsia="Calibri" w:hAnsi="Calibri" w:cs="Calibri"/>
                <w:color w:val="1C4587"/>
              </w:rPr>
              <w:t xml:space="preserve">• When planning events for families do we consider the Principles of Adult Learning? </w:t>
            </w:r>
          </w:p>
          <w:p w14:paraId="16298546" w14:textId="77777777" w:rsidR="00BD2746" w:rsidRDefault="003B29B5">
            <w:pPr>
              <w:widowControl w:val="0"/>
              <w:spacing w:line="240" w:lineRule="auto"/>
              <w:ind w:left="1440"/>
              <w:rPr>
                <w:rFonts w:ascii="Calibri" w:eastAsia="Calibri" w:hAnsi="Calibri" w:cs="Calibri"/>
                <w:color w:val="1C4587"/>
              </w:rPr>
            </w:pPr>
            <w:r>
              <w:rPr>
                <w:rFonts w:ascii="Calibri" w:eastAsia="Calibri" w:hAnsi="Calibri" w:cs="Calibri"/>
                <w:color w:val="1C4587"/>
              </w:rPr>
              <w:t xml:space="preserve">1. Adults must want to learn </w:t>
            </w:r>
          </w:p>
          <w:p w14:paraId="51EA8FEB" w14:textId="59B09C52" w:rsidR="00BD2746" w:rsidRDefault="003B29B5">
            <w:pPr>
              <w:widowControl w:val="0"/>
              <w:spacing w:line="240" w:lineRule="auto"/>
              <w:ind w:left="1440"/>
              <w:rPr>
                <w:rFonts w:ascii="Calibri" w:eastAsia="Calibri" w:hAnsi="Calibri" w:cs="Calibri"/>
                <w:color w:val="1C4587"/>
              </w:rPr>
            </w:pPr>
            <w:r>
              <w:rPr>
                <w:rFonts w:ascii="Calibri" w:eastAsia="Calibri" w:hAnsi="Calibri" w:cs="Calibri"/>
                <w:color w:val="1C4587"/>
              </w:rPr>
              <w:t xml:space="preserve">2. Adults will learn only when they feel they need to learn </w:t>
            </w:r>
          </w:p>
          <w:p w14:paraId="2E9FFAC5" w14:textId="77777777" w:rsidR="00BD2746" w:rsidRDefault="003B29B5">
            <w:pPr>
              <w:widowControl w:val="0"/>
              <w:spacing w:line="240" w:lineRule="auto"/>
              <w:ind w:left="1440"/>
              <w:rPr>
                <w:rFonts w:ascii="Calibri" w:eastAsia="Calibri" w:hAnsi="Calibri" w:cs="Calibri"/>
                <w:color w:val="1C4587"/>
              </w:rPr>
            </w:pPr>
            <w:r>
              <w:rPr>
                <w:rFonts w:ascii="Calibri" w:eastAsia="Calibri" w:hAnsi="Calibri" w:cs="Calibri"/>
                <w:color w:val="1C4587"/>
              </w:rPr>
              <w:t xml:space="preserve">3. Adults learn by doing. </w:t>
            </w:r>
          </w:p>
          <w:p w14:paraId="4A642D95" w14:textId="6769D279" w:rsidR="00BD2746" w:rsidRDefault="003B29B5">
            <w:pPr>
              <w:widowControl w:val="0"/>
              <w:spacing w:line="240" w:lineRule="auto"/>
              <w:ind w:left="1440"/>
              <w:rPr>
                <w:rFonts w:ascii="Calibri" w:eastAsia="Calibri" w:hAnsi="Calibri" w:cs="Calibri"/>
                <w:color w:val="1C4587"/>
              </w:rPr>
            </w:pPr>
            <w:r>
              <w:rPr>
                <w:rFonts w:ascii="Calibri" w:eastAsia="Calibri" w:hAnsi="Calibri" w:cs="Calibri"/>
                <w:color w:val="1C4587"/>
              </w:rPr>
              <w:t xml:space="preserve">4. Adults learning focuses on problems, and the problems must be realistic </w:t>
            </w:r>
          </w:p>
          <w:p w14:paraId="00359B0E" w14:textId="77777777" w:rsidR="00BD2746" w:rsidRDefault="003B29B5">
            <w:pPr>
              <w:widowControl w:val="0"/>
              <w:spacing w:line="240" w:lineRule="auto"/>
              <w:ind w:left="1440"/>
              <w:rPr>
                <w:rFonts w:ascii="Calibri" w:eastAsia="Calibri" w:hAnsi="Calibri" w:cs="Calibri"/>
                <w:color w:val="1C4587"/>
              </w:rPr>
            </w:pPr>
            <w:r>
              <w:rPr>
                <w:rFonts w:ascii="Calibri" w:eastAsia="Calibri" w:hAnsi="Calibri" w:cs="Calibri"/>
                <w:color w:val="1C4587"/>
              </w:rPr>
              <w:t xml:space="preserve">5. Experience affects adult learning </w:t>
            </w:r>
          </w:p>
          <w:p w14:paraId="238A071C" w14:textId="77777777" w:rsidR="00BD2746" w:rsidRDefault="003B29B5">
            <w:pPr>
              <w:widowControl w:val="0"/>
              <w:spacing w:line="240" w:lineRule="auto"/>
              <w:ind w:left="1440"/>
              <w:rPr>
                <w:rFonts w:ascii="Calibri" w:eastAsia="Calibri" w:hAnsi="Calibri" w:cs="Calibri"/>
                <w:color w:val="1C4587"/>
              </w:rPr>
            </w:pPr>
            <w:r>
              <w:rPr>
                <w:rFonts w:ascii="Calibri" w:eastAsia="Calibri" w:hAnsi="Calibri" w:cs="Calibri"/>
                <w:color w:val="1C4587"/>
              </w:rPr>
              <w:t xml:space="preserve">6. Adults learn best in an informal situation </w:t>
            </w:r>
          </w:p>
          <w:p w14:paraId="013F784C" w14:textId="77777777" w:rsidR="00BD2746" w:rsidRDefault="003B29B5">
            <w:pPr>
              <w:widowControl w:val="0"/>
              <w:spacing w:line="240" w:lineRule="auto"/>
              <w:ind w:left="1440"/>
              <w:rPr>
                <w:rFonts w:ascii="Calibri" w:eastAsia="Calibri" w:hAnsi="Calibri" w:cs="Calibri"/>
                <w:color w:val="1C4587"/>
              </w:rPr>
            </w:pPr>
            <w:r>
              <w:rPr>
                <w:rFonts w:ascii="Calibri" w:eastAsia="Calibri" w:hAnsi="Calibri" w:cs="Calibri"/>
                <w:color w:val="1C4587"/>
              </w:rPr>
              <w:t xml:space="preserve">7. Adults want guidance </w:t>
            </w:r>
          </w:p>
          <w:p w14:paraId="7AF6A32B" w14:textId="77777777" w:rsidR="00BD2746" w:rsidRDefault="00000000">
            <w:pPr>
              <w:widowControl w:val="0"/>
              <w:spacing w:after="160" w:line="240" w:lineRule="auto"/>
              <w:ind w:left="2880"/>
              <w:rPr>
                <w:rFonts w:ascii="Calibri" w:eastAsia="Calibri" w:hAnsi="Calibri" w:cs="Calibri"/>
                <w:b/>
                <w:color w:val="1C4587"/>
                <w:u w:val="single"/>
              </w:rPr>
            </w:pPr>
            <w:hyperlink r:id="rId61">
              <w:r w:rsidR="003B29B5">
                <w:rPr>
                  <w:rFonts w:ascii="Calibri" w:eastAsia="Calibri" w:hAnsi="Calibri" w:cs="Calibri"/>
                  <w:b/>
                  <w:color w:val="1155CC"/>
                  <w:u w:val="single"/>
                </w:rPr>
                <w:t xml:space="preserve">Click here to view the Essential Conditions in Action Examples </w:t>
              </w:r>
            </w:hyperlink>
            <w:r w:rsidR="003B29B5">
              <w:rPr>
                <w:rFonts w:ascii="Calibri" w:eastAsia="Calibri" w:hAnsi="Calibri" w:cs="Calibri"/>
                <w:b/>
                <w:color w:val="1C4587"/>
              </w:rPr>
              <w:t>shown in PPT</w:t>
            </w:r>
          </w:p>
        </w:tc>
      </w:tr>
      <w:tr w:rsidR="00BD2746" w14:paraId="392126B7" w14:textId="77777777">
        <w:tc>
          <w:tcPr>
            <w:tcW w:w="10260" w:type="dxa"/>
            <w:shd w:val="clear" w:color="auto" w:fill="auto"/>
            <w:tcMar>
              <w:top w:w="100" w:type="dxa"/>
              <w:left w:w="100" w:type="dxa"/>
              <w:bottom w:w="100" w:type="dxa"/>
              <w:right w:w="100" w:type="dxa"/>
            </w:tcMar>
          </w:tcPr>
          <w:p w14:paraId="12758A26" w14:textId="77777777" w:rsidR="00BD2746" w:rsidRDefault="003B29B5">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EXAMPLE: Essential Process Conditions in Action</w:t>
            </w:r>
          </w:p>
          <w:p w14:paraId="424192BF" w14:textId="77777777" w:rsidR="00BD2746" w:rsidRDefault="003B29B5">
            <w:pPr>
              <w:widowControl w:val="0"/>
              <w:spacing w:line="240" w:lineRule="auto"/>
              <w:rPr>
                <w:rFonts w:ascii="Calibri" w:eastAsia="Calibri" w:hAnsi="Calibri" w:cs="Calibri"/>
                <w:b/>
                <w:color w:val="1C4587"/>
                <w:sz w:val="24"/>
                <w:szCs w:val="24"/>
              </w:rPr>
            </w:pPr>
            <w:r>
              <w:rPr>
                <w:rFonts w:ascii="Calibri" w:eastAsia="Calibri" w:hAnsi="Calibri" w:cs="Calibri"/>
                <w:b/>
                <w:color w:val="1C4587"/>
                <w:sz w:val="24"/>
                <w:szCs w:val="24"/>
              </w:rPr>
              <w:t xml:space="preserve">Touchpoint/Event/Activity </w:t>
            </w:r>
            <w:proofErr w:type="spellStart"/>
            <w:proofErr w:type="gramStart"/>
            <w:r>
              <w:rPr>
                <w:rFonts w:ascii="Calibri" w:eastAsia="Calibri" w:hAnsi="Calibri" w:cs="Calibri"/>
                <w:b/>
                <w:color w:val="1C4587"/>
                <w:sz w:val="24"/>
                <w:szCs w:val="24"/>
              </w:rPr>
              <w:t>Name:</w:t>
            </w:r>
            <w:r>
              <w:rPr>
                <w:rFonts w:ascii="Calibri" w:eastAsia="Calibri" w:hAnsi="Calibri" w:cs="Calibri"/>
                <w:b/>
                <w:color w:val="1C4587"/>
                <w:sz w:val="24"/>
                <w:szCs w:val="24"/>
                <w:u w:val="single"/>
              </w:rPr>
              <w:t>Back</w:t>
            </w:r>
            <w:proofErr w:type="spellEnd"/>
            <w:proofErr w:type="gramEnd"/>
            <w:r>
              <w:rPr>
                <w:rFonts w:ascii="Calibri" w:eastAsia="Calibri" w:hAnsi="Calibri" w:cs="Calibri"/>
                <w:b/>
                <w:color w:val="1C4587"/>
                <w:sz w:val="24"/>
                <w:szCs w:val="24"/>
                <w:u w:val="single"/>
              </w:rPr>
              <w:t xml:space="preserve"> to School Night</w:t>
            </w:r>
            <w:r>
              <w:rPr>
                <w:rFonts w:ascii="Calibri" w:eastAsia="Calibri" w:hAnsi="Calibri" w:cs="Calibri"/>
                <w:b/>
                <w:color w:val="1C4587"/>
                <w:sz w:val="24"/>
                <w:szCs w:val="24"/>
              </w:rPr>
              <w:t xml:space="preserve">       </w:t>
            </w:r>
          </w:p>
          <w:p w14:paraId="68A7730A" w14:textId="77777777" w:rsidR="00BD2746" w:rsidRDefault="00BD2746">
            <w:pPr>
              <w:widowControl w:val="0"/>
              <w:spacing w:line="240" w:lineRule="auto"/>
              <w:rPr>
                <w:rFonts w:ascii="Calibri" w:eastAsia="Calibri" w:hAnsi="Calibri" w:cs="Calibri"/>
                <w:b/>
                <w:color w:val="073763"/>
                <w:sz w:val="24"/>
                <w:szCs w:val="24"/>
              </w:rPr>
            </w:pPr>
          </w:p>
          <w:p w14:paraId="7AF535AC" w14:textId="77777777" w:rsidR="00BD2746" w:rsidRDefault="003B29B5">
            <w:pPr>
              <w:widowControl w:val="0"/>
              <w:numPr>
                <w:ilvl w:val="0"/>
                <w:numId w:val="16"/>
              </w:numPr>
              <w:spacing w:line="240" w:lineRule="auto"/>
              <w:rPr>
                <w:rFonts w:ascii="Calibri" w:eastAsia="Calibri" w:hAnsi="Calibri" w:cs="Calibri"/>
                <w:b/>
                <w:sz w:val="24"/>
                <w:szCs w:val="24"/>
              </w:rPr>
            </w:pPr>
            <w:r>
              <w:rPr>
                <w:rFonts w:ascii="Calibri" w:eastAsia="Calibri" w:hAnsi="Calibri" w:cs="Calibri"/>
                <w:b/>
                <w:sz w:val="24"/>
                <w:szCs w:val="24"/>
              </w:rPr>
              <w:t>Relational: Built on trust</w:t>
            </w:r>
          </w:p>
          <w:p w14:paraId="2C190F08" w14:textId="77777777" w:rsidR="00BD2746" w:rsidRDefault="003B29B5">
            <w:pPr>
              <w:widowControl w:val="0"/>
              <w:numPr>
                <w:ilvl w:val="0"/>
                <w:numId w:val="28"/>
              </w:numPr>
              <w:spacing w:line="240" w:lineRule="auto"/>
              <w:ind w:left="720"/>
              <w:rPr>
                <w:rFonts w:ascii="Calibri" w:eastAsia="Calibri" w:hAnsi="Calibri" w:cs="Calibri"/>
                <w:sz w:val="24"/>
                <w:szCs w:val="24"/>
              </w:rPr>
            </w:pPr>
            <w:r>
              <w:rPr>
                <w:rFonts w:ascii="Calibri" w:eastAsia="Calibri" w:hAnsi="Calibri" w:cs="Calibri"/>
                <w:sz w:val="24"/>
                <w:szCs w:val="24"/>
              </w:rPr>
              <w:t>Host different grade levels on different nights to make the event more personal</w:t>
            </w:r>
          </w:p>
          <w:p w14:paraId="58627002" w14:textId="77777777" w:rsidR="00BD2746" w:rsidRDefault="003B29B5">
            <w:pPr>
              <w:widowControl w:val="0"/>
              <w:numPr>
                <w:ilvl w:val="0"/>
                <w:numId w:val="28"/>
              </w:numPr>
              <w:spacing w:line="240" w:lineRule="auto"/>
              <w:ind w:left="720"/>
              <w:rPr>
                <w:rFonts w:ascii="Calibri" w:eastAsia="Calibri" w:hAnsi="Calibri" w:cs="Calibri"/>
                <w:sz w:val="24"/>
                <w:szCs w:val="24"/>
              </w:rPr>
            </w:pPr>
            <w:r>
              <w:rPr>
                <w:rFonts w:ascii="Calibri" w:eastAsia="Calibri" w:hAnsi="Calibri" w:cs="Calibri"/>
                <w:sz w:val="24"/>
                <w:szCs w:val="24"/>
              </w:rPr>
              <w:t>Add icebreakers, people scavenger hunt, etc. so families can meet one another</w:t>
            </w:r>
          </w:p>
          <w:p w14:paraId="536FEF37" w14:textId="77777777" w:rsidR="00BD2746" w:rsidRDefault="003B29B5">
            <w:pPr>
              <w:widowControl w:val="0"/>
              <w:numPr>
                <w:ilvl w:val="0"/>
                <w:numId w:val="16"/>
              </w:numPr>
              <w:spacing w:line="240" w:lineRule="auto"/>
              <w:rPr>
                <w:rFonts w:ascii="Calibri" w:eastAsia="Calibri" w:hAnsi="Calibri" w:cs="Calibri"/>
                <w:b/>
                <w:sz w:val="24"/>
                <w:szCs w:val="24"/>
              </w:rPr>
            </w:pPr>
            <w:r>
              <w:rPr>
                <w:rFonts w:ascii="Calibri" w:eastAsia="Calibri" w:hAnsi="Calibri" w:cs="Calibri"/>
                <w:b/>
                <w:sz w:val="24"/>
                <w:szCs w:val="24"/>
              </w:rPr>
              <w:t>Linked to Learning</w:t>
            </w:r>
          </w:p>
          <w:p w14:paraId="0838FFCE" w14:textId="12C52722" w:rsidR="00BD2746" w:rsidRDefault="003B29B5">
            <w:pPr>
              <w:widowControl w:val="0"/>
              <w:numPr>
                <w:ilvl w:val="0"/>
                <w:numId w:val="21"/>
              </w:numPr>
              <w:spacing w:line="240" w:lineRule="auto"/>
              <w:rPr>
                <w:rFonts w:ascii="Calibri" w:eastAsia="Calibri" w:hAnsi="Calibri" w:cs="Calibri"/>
                <w:sz w:val="24"/>
                <w:szCs w:val="24"/>
              </w:rPr>
            </w:pPr>
            <w:r>
              <w:rPr>
                <w:rFonts w:ascii="Calibri" w:eastAsia="Calibri" w:hAnsi="Calibri" w:cs="Calibri"/>
                <w:sz w:val="24"/>
                <w:szCs w:val="24"/>
              </w:rPr>
              <w:t xml:space="preserve">Each teacher needs to share </w:t>
            </w:r>
            <w:r w:rsidR="00736421">
              <w:rPr>
                <w:rFonts w:ascii="Calibri" w:eastAsia="Calibri" w:hAnsi="Calibri" w:cs="Calibri"/>
                <w:sz w:val="24"/>
                <w:szCs w:val="24"/>
              </w:rPr>
              <w:t>one-way</w:t>
            </w:r>
            <w:r>
              <w:rPr>
                <w:rFonts w:ascii="Calibri" w:eastAsia="Calibri" w:hAnsi="Calibri" w:cs="Calibri"/>
                <w:sz w:val="24"/>
                <w:szCs w:val="24"/>
              </w:rPr>
              <w:t xml:space="preserve"> families can support their child’s learning at home within the first month of school (a list of questions to ask, a learning material or activity for home, etc.)</w:t>
            </w:r>
          </w:p>
          <w:p w14:paraId="0DBA27C1" w14:textId="77777777" w:rsidR="00BD2746" w:rsidRDefault="003B29B5">
            <w:pPr>
              <w:widowControl w:val="0"/>
              <w:numPr>
                <w:ilvl w:val="0"/>
                <w:numId w:val="16"/>
              </w:numPr>
              <w:spacing w:line="240" w:lineRule="auto"/>
              <w:rPr>
                <w:rFonts w:ascii="Calibri" w:eastAsia="Calibri" w:hAnsi="Calibri" w:cs="Calibri"/>
                <w:b/>
                <w:sz w:val="24"/>
                <w:szCs w:val="24"/>
              </w:rPr>
            </w:pPr>
            <w:r>
              <w:rPr>
                <w:rFonts w:ascii="Calibri" w:eastAsia="Calibri" w:hAnsi="Calibri" w:cs="Calibri"/>
                <w:b/>
                <w:sz w:val="24"/>
                <w:szCs w:val="24"/>
              </w:rPr>
              <w:t>Asset-based</w:t>
            </w:r>
          </w:p>
          <w:p w14:paraId="3993C725" w14:textId="31DFAED5" w:rsidR="00BD2746" w:rsidRDefault="003B29B5">
            <w:pPr>
              <w:widowControl w:val="0"/>
              <w:numPr>
                <w:ilvl w:val="0"/>
                <w:numId w:val="15"/>
              </w:numPr>
              <w:spacing w:line="240" w:lineRule="auto"/>
              <w:ind w:left="720"/>
              <w:rPr>
                <w:rFonts w:ascii="Calibri" w:eastAsia="Calibri" w:hAnsi="Calibri" w:cs="Calibri"/>
                <w:sz w:val="24"/>
                <w:szCs w:val="24"/>
              </w:rPr>
            </w:pPr>
            <w:r>
              <w:rPr>
                <w:rFonts w:ascii="Calibri" w:eastAsia="Calibri" w:hAnsi="Calibri" w:cs="Calibri"/>
                <w:sz w:val="24"/>
                <w:szCs w:val="24"/>
              </w:rPr>
              <w:t xml:space="preserve">Consider multiple sign-ups with a variety of ways families can offer their time and talents. Think outside the box! Ex. Volunteers write new </w:t>
            </w:r>
            <w:proofErr w:type="gramStart"/>
            <w:r w:rsidR="00736421">
              <w:rPr>
                <w:rFonts w:ascii="Calibri" w:eastAsia="Calibri" w:hAnsi="Calibri" w:cs="Calibri"/>
                <w:sz w:val="24"/>
                <w:szCs w:val="24"/>
              </w:rPr>
              <w:t>families</w:t>
            </w:r>
            <w:proofErr w:type="gramEnd"/>
            <w:r w:rsidR="00736421">
              <w:rPr>
                <w:rFonts w:ascii="Calibri" w:eastAsia="Calibri" w:hAnsi="Calibri" w:cs="Calibri"/>
                <w:sz w:val="24"/>
                <w:szCs w:val="24"/>
              </w:rPr>
              <w:t xml:space="preserve"> </w:t>
            </w:r>
            <w:r>
              <w:rPr>
                <w:rFonts w:ascii="Calibri" w:eastAsia="Calibri" w:hAnsi="Calibri" w:cs="Calibri"/>
                <w:sz w:val="24"/>
                <w:szCs w:val="24"/>
              </w:rPr>
              <w:t>welcome cards with contact information, help with school mailings, post something positive to the school social media page, take a school survey about improving family conferences, help find community service options for students, ELL ambassadors, etc.</w:t>
            </w:r>
          </w:p>
          <w:p w14:paraId="754B9A79" w14:textId="77777777" w:rsidR="00BD2746" w:rsidRDefault="003B29B5">
            <w:pPr>
              <w:widowControl w:val="0"/>
              <w:numPr>
                <w:ilvl w:val="0"/>
                <w:numId w:val="16"/>
              </w:numPr>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 xml:space="preserve"> Culturally responsive and respectful</w:t>
            </w:r>
          </w:p>
          <w:p w14:paraId="70721176" w14:textId="77777777" w:rsidR="00BD2746" w:rsidRDefault="003B29B5">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Translate all materials, signs and have interpretation available. Advertise events in different </w:t>
            </w:r>
            <w:r>
              <w:rPr>
                <w:rFonts w:ascii="Calibri" w:eastAsia="Calibri" w:hAnsi="Calibri" w:cs="Calibri"/>
                <w:sz w:val="24"/>
                <w:szCs w:val="24"/>
              </w:rPr>
              <w:lastRenderedPageBreak/>
              <w:t xml:space="preserve">languages too. </w:t>
            </w:r>
          </w:p>
          <w:p w14:paraId="6314BF4C" w14:textId="77777777" w:rsidR="00BD2746" w:rsidRDefault="003B29B5">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Consider hosting back-to-school events at community centers. </w:t>
            </w:r>
          </w:p>
          <w:p w14:paraId="2DFBA1F3" w14:textId="77777777" w:rsidR="00BD2746" w:rsidRDefault="003B29B5">
            <w:pPr>
              <w:widowControl w:val="0"/>
              <w:numPr>
                <w:ilvl w:val="0"/>
                <w:numId w:val="16"/>
              </w:numPr>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Collaborative</w:t>
            </w:r>
          </w:p>
          <w:p w14:paraId="2980AADD" w14:textId="77777777" w:rsidR="00BD2746" w:rsidRDefault="003B29B5">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Do WITH families and not TO families. ASK families what they would like to see at the event and ASK educators what they have heard of or seen at other schools that they would like to replicate. </w:t>
            </w:r>
          </w:p>
          <w:p w14:paraId="4827B3FB" w14:textId="77777777" w:rsidR="00BD2746" w:rsidRDefault="003B29B5">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Ask if ELL families mind to mentor and guide new ELL families</w:t>
            </w:r>
          </w:p>
          <w:p w14:paraId="363079E7" w14:textId="77777777" w:rsidR="00BD2746" w:rsidRDefault="003B29B5">
            <w:pPr>
              <w:widowControl w:val="0"/>
              <w:numPr>
                <w:ilvl w:val="0"/>
                <w:numId w:val="16"/>
              </w:numPr>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Interactive</w:t>
            </w:r>
          </w:p>
          <w:p w14:paraId="7CC164F6" w14:textId="77777777" w:rsidR="00BD2746" w:rsidRDefault="003B29B5">
            <w:pPr>
              <w:widowControl w:val="0"/>
              <w:numPr>
                <w:ilvl w:val="0"/>
                <w:numId w:val="15"/>
              </w:numPr>
              <w:spacing w:line="240" w:lineRule="auto"/>
              <w:ind w:left="720"/>
              <w:rPr>
                <w:rFonts w:ascii="Calibri" w:eastAsia="Calibri" w:hAnsi="Calibri" w:cs="Calibri"/>
                <w:sz w:val="24"/>
                <w:szCs w:val="24"/>
              </w:rPr>
            </w:pPr>
            <w:r>
              <w:rPr>
                <w:rFonts w:ascii="Calibri" w:eastAsia="Calibri" w:hAnsi="Calibri" w:cs="Calibri"/>
                <w:sz w:val="24"/>
                <w:szCs w:val="24"/>
              </w:rPr>
              <w:t xml:space="preserve">Move information to materials only with YouTube videos as needed so most of the time can be spent in conversation between families and educators and among families. Ensure scavenger hunts and interactive games don’t isolate parent and student rather </w:t>
            </w:r>
            <w:proofErr w:type="gramStart"/>
            <w:r>
              <w:rPr>
                <w:rFonts w:ascii="Calibri" w:eastAsia="Calibri" w:hAnsi="Calibri" w:cs="Calibri"/>
                <w:sz w:val="24"/>
                <w:szCs w:val="24"/>
              </w:rPr>
              <w:t>opens up</w:t>
            </w:r>
            <w:proofErr w:type="gramEnd"/>
            <w:r>
              <w:rPr>
                <w:rFonts w:ascii="Calibri" w:eastAsia="Calibri" w:hAnsi="Calibri" w:cs="Calibri"/>
                <w:sz w:val="24"/>
                <w:szCs w:val="24"/>
              </w:rPr>
              <w:t xml:space="preserve"> to all families and educators available.  </w:t>
            </w:r>
          </w:p>
          <w:p w14:paraId="224B2D9A" w14:textId="77777777" w:rsidR="00BD2746" w:rsidRDefault="00BD2746">
            <w:pPr>
              <w:widowControl w:val="0"/>
              <w:spacing w:line="240" w:lineRule="auto"/>
              <w:rPr>
                <w:rFonts w:ascii="Calibri" w:eastAsia="Calibri" w:hAnsi="Calibri" w:cs="Calibri"/>
                <w:b/>
                <w:color w:val="1C4587"/>
              </w:rPr>
            </w:pPr>
          </w:p>
        </w:tc>
      </w:tr>
      <w:tr w:rsidR="00BD2746" w14:paraId="4DF6E738" w14:textId="77777777">
        <w:tc>
          <w:tcPr>
            <w:tcW w:w="10260" w:type="dxa"/>
            <w:shd w:val="clear" w:color="auto" w:fill="auto"/>
            <w:tcMar>
              <w:top w:w="100" w:type="dxa"/>
              <w:left w:w="100" w:type="dxa"/>
              <w:bottom w:w="100" w:type="dxa"/>
              <w:right w:w="100" w:type="dxa"/>
            </w:tcMar>
          </w:tcPr>
          <w:p w14:paraId="47D7160B"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lastRenderedPageBreak/>
              <w:t>Your turn!</w:t>
            </w:r>
            <w:r>
              <w:rPr>
                <w:noProof/>
              </w:rPr>
              <w:drawing>
                <wp:anchor distT="114300" distB="114300" distL="114300" distR="114300" simplePos="0" relativeHeight="251664384" behindDoc="0" locked="0" layoutInCell="1" hidden="0" allowOverlap="1" wp14:anchorId="01AA6E8E" wp14:editId="025FF436">
                  <wp:simplePos x="0" y="0"/>
                  <wp:positionH relativeFrom="column">
                    <wp:posOffset>66676</wp:posOffset>
                  </wp:positionH>
                  <wp:positionV relativeFrom="paragraph">
                    <wp:posOffset>50801</wp:posOffset>
                  </wp:positionV>
                  <wp:extent cx="319088" cy="319088"/>
                  <wp:effectExtent l="0" t="0" r="0" b="0"/>
                  <wp:wrapSquare wrapText="bothSides" distT="114300" distB="114300" distL="114300" distR="11430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2"/>
                          <a:srcRect/>
                          <a:stretch>
                            <a:fillRect/>
                          </a:stretch>
                        </pic:blipFill>
                        <pic:spPr>
                          <a:xfrm>
                            <a:off x="0" y="0"/>
                            <a:ext cx="319088" cy="319088"/>
                          </a:xfrm>
                          <a:prstGeom prst="rect">
                            <a:avLst/>
                          </a:prstGeom>
                          <a:ln/>
                        </pic:spPr>
                      </pic:pic>
                    </a:graphicData>
                  </a:graphic>
                </wp:anchor>
              </w:drawing>
            </w:r>
          </w:p>
          <w:p w14:paraId="21757C7D" w14:textId="77777777" w:rsidR="00BD2746" w:rsidRDefault="00BD2746">
            <w:pPr>
              <w:widowControl w:val="0"/>
              <w:spacing w:line="240" w:lineRule="auto"/>
              <w:rPr>
                <w:rFonts w:ascii="Calibri" w:eastAsia="Calibri" w:hAnsi="Calibri" w:cs="Calibri"/>
                <w:b/>
                <w:color w:val="1C4587"/>
              </w:rPr>
            </w:pPr>
          </w:p>
          <w:p w14:paraId="33358EBE"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Consider one Family Engagement Activity or Touch Point from your list above. Try to embed the 6 Essential Conditions into this touchpoint (you may want to use one that already has a star- start where you are strong!):</w:t>
            </w:r>
          </w:p>
          <w:p w14:paraId="28B1E5DE" w14:textId="77777777" w:rsidR="00BD2746" w:rsidRDefault="00BD2746">
            <w:pPr>
              <w:widowControl w:val="0"/>
              <w:spacing w:line="240" w:lineRule="auto"/>
              <w:rPr>
                <w:rFonts w:ascii="Calibri" w:eastAsia="Calibri" w:hAnsi="Calibri" w:cs="Calibri"/>
                <w:b/>
                <w:color w:val="1C4587"/>
              </w:rPr>
            </w:pPr>
          </w:p>
          <w:p w14:paraId="4BCC3D21"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Touchpoint/Event/Activity Name: ___________________________</w:t>
            </w:r>
          </w:p>
          <w:p w14:paraId="7551FFC4" w14:textId="77777777" w:rsidR="00BD2746" w:rsidRDefault="00BD2746">
            <w:pPr>
              <w:widowControl w:val="0"/>
              <w:spacing w:line="240" w:lineRule="auto"/>
              <w:rPr>
                <w:rFonts w:ascii="Calibri" w:eastAsia="Calibri" w:hAnsi="Calibri" w:cs="Calibri"/>
                <w:b/>
                <w:color w:val="1C4587"/>
              </w:rPr>
            </w:pPr>
          </w:p>
          <w:p w14:paraId="65CDE7CE" w14:textId="77777777" w:rsidR="00BD2746" w:rsidRDefault="003B29B5">
            <w:pPr>
              <w:widowControl w:val="0"/>
              <w:numPr>
                <w:ilvl w:val="0"/>
                <w:numId w:val="8"/>
              </w:numPr>
              <w:spacing w:after="160" w:line="240" w:lineRule="auto"/>
              <w:rPr>
                <w:rFonts w:ascii="Calibri" w:eastAsia="Calibri" w:hAnsi="Calibri" w:cs="Calibri"/>
                <w:color w:val="1C4587"/>
              </w:rPr>
            </w:pPr>
            <w:r>
              <w:rPr>
                <w:rFonts w:ascii="Calibri" w:eastAsia="Calibri" w:hAnsi="Calibri" w:cs="Calibri"/>
                <w:color w:val="1C4587"/>
              </w:rPr>
              <w:t>Relational: Built on trust</w:t>
            </w:r>
          </w:p>
          <w:p w14:paraId="2742AF5E" w14:textId="77777777" w:rsidR="00BD2746" w:rsidRDefault="00BD2746">
            <w:pPr>
              <w:widowControl w:val="0"/>
              <w:spacing w:after="160" w:line="240" w:lineRule="auto"/>
              <w:ind w:left="720"/>
              <w:rPr>
                <w:rFonts w:ascii="Calibri" w:eastAsia="Calibri" w:hAnsi="Calibri" w:cs="Calibri"/>
                <w:color w:val="1C4587"/>
              </w:rPr>
            </w:pPr>
          </w:p>
          <w:p w14:paraId="444E6158" w14:textId="77777777" w:rsidR="00BD2746" w:rsidRDefault="003B29B5">
            <w:pPr>
              <w:widowControl w:val="0"/>
              <w:numPr>
                <w:ilvl w:val="0"/>
                <w:numId w:val="8"/>
              </w:numPr>
              <w:spacing w:after="160" w:line="240" w:lineRule="auto"/>
              <w:rPr>
                <w:rFonts w:ascii="Calibri" w:eastAsia="Calibri" w:hAnsi="Calibri" w:cs="Calibri"/>
                <w:color w:val="1C4587"/>
              </w:rPr>
            </w:pPr>
            <w:r>
              <w:rPr>
                <w:rFonts w:ascii="Calibri" w:eastAsia="Calibri" w:hAnsi="Calibri" w:cs="Calibri"/>
                <w:color w:val="1C4587"/>
              </w:rPr>
              <w:t>Linked to Learning</w:t>
            </w:r>
          </w:p>
          <w:p w14:paraId="0DF94FA7" w14:textId="77777777" w:rsidR="00BD2746" w:rsidRDefault="00BD2746">
            <w:pPr>
              <w:widowControl w:val="0"/>
              <w:spacing w:after="160" w:line="240" w:lineRule="auto"/>
              <w:rPr>
                <w:rFonts w:ascii="Calibri" w:eastAsia="Calibri" w:hAnsi="Calibri" w:cs="Calibri"/>
                <w:color w:val="1C4587"/>
              </w:rPr>
            </w:pPr>
          </w:p>
          <w:p w14:paraId="3071759D" w14:textId="77777777" w:rsidR="00BD2746" w:rsidRDefault="003B29B5">
            <w:pPr>
              <w:widowControl w:val="0"/>
              <w:numPr>
                <w:ilvl w:val="0"/>
                <w:numId w:val="8"/>
              </w:numPr>
              <w:spacing w:after="160" w:line="240" w:lineRule="auto"/>
              <w:rPr>
                <w:rFonts w:ascii="Calibri" w:eastAsia="Calibri" w:hAnsi="Calibri" w:cs="Calibri"/>
                <w:color w:val="1C4587"/>
              </w:rPr>
            </w:pPr>
            <w:r>
              <w:rPr>
                <w:rFonts w:ascii="Calibri" w:eastAsia="Calibri" w:hAnsi="Calibri" w:cs="Calibri"/>
                <w:color w:val="1C4587"/>
              </w:rPr>
              <w:t>Asset-based</w:t>
            </w:r>
          </w:p>
          <w:p w14:paraId="0BB9C781" w14:textId="77777777" w:rsidR="00BD2746" w:rsidRDefault="00BD2746">
            <w:pPr>
              <w:widowControl w:val="0"/>
              <w:spacing w:after="160" w:line="240" w:lineRule="auto"/>
              <w:ind w:left="720"/>
              <w:rPr>
                <w:rFonts w:ascii="Calibri" w:eastAsia="Calibri" w:hAnsi="Calibri" w:cs="Calibri"/>
                <w:color w:val="1C4587"/>
              </w:rPr>
            </w:pPr>
          </w:p>
          <w:p w14:paraId="71274D91" w14:textId="77777777" w:rsidR="00BD2746" w:rsidRDefault="003B29B5">
            <w:pPr>
              <w:widowControl w:val="0"/>
              <w:numPr>
                <w:ilvl w:val="0"/>
                <w:numId w:val="8"/>
              </w:numPr>
              <w:spacing w:after="160" w:line="240" w:lineRule="auto"/>
              <w:rPr>
                <w:rFonts w:ascii="Calibri" w:eastAsia="Calibri" w:hAnsi="Calibri" w:cs="Calibri"/>
                <w:color w:val="1C4587"/>
              </w:rPr>
            </w:pPr>
            <w:r>
              <w:rPr>
                <w:rFonts w:ascii="Calibri" w:eastAsia="Calibri" w:hAnsi="Calibri" w:cs="Calibri"/>
                <w:color w:val="1C4587"/>
              </w:rPr>
              <w:t>Culturally responsive and respectful</w:t>
            </w:r>
          </w:p>
          <w:p w14:paraId="0BD7AC3D" w14:textId="77777777" w:rsidR="00BD2746" w:rsidRDefault="00BD2746">
            <w:pPr>
              <w:widowControl w:val="0"/>
              <w:spacing w:after="160" w:line="240" w:lineRule="auto"/>
              <w:ind w:left="720"/>
              <w:rPr>
                <w:rFonts w:ascii="Calibri" w:eastAsia="Calibri" w:hAnsi="Calibri" w:cs="Calibri"/>
                <w:color w:val="1C4587"/>
              </w:rPr>
            </w:pPr>
          </w:p>
          <w:p w14:paraId="6BF75DAD" w14:textId="77777777" w:rsidR="00BD2746" w:rsidRDefault="003B29B5">
            <w:pPr>
              <w:widowControl w:val="0"/>
              <w:numPr>
                <w:ilvl w:val="0"/>
                <w:numId w:val="8"/>
              </w:numPr>
              <w:spacing w:after="160" w:line="240" w:lineRule="auto"/>
              <w:rPr>
                <w:rFonts w:ascii="Calibri" w:eastAsia="Calibri" w:hAnsi="Calibri" w:cs="Calibri"/>
                <w:color w:val="1C4587"/>
              </w:rPr>
            </w:pPr>
            <w:r>
              <w:rPr>
                <w:rFonts w:ascii="Calibri" w:eastAsia="Calibri" w:hAnsi="Calibri" w:cs="Calibri"/>
                <w:color w:val="1C4587"/>
              </w:rPr>
              <w:t>Collaborative</w:t>
            </w:r>
          </w:p>
          <w:p w14:paraId="0BD1948F" w14:textId="77777777" w:rsidR="00BD2746" w:rsidRDefault="00BD2746">
            <w:pPr>
              <w:widowControl w:val="0"/>
              <w:spacing w:after="160" w:line="240" w:lineRule="auto"/>
              <w:ind w:left="720"/>
              <w:rPr>
                <w:rFonts w:ascii="Calibri" w:eastAsia="Calibri" w:hAnsi="Calibri" w:cs="Calibri"/>
                <w:color w:val="1C4587"/>
              </w:rPr>
            </w:pPr>
          </w:p>
          <w:p w14:paraId="023CFC35" w14:textId="77777777" w:rsidR="00BD2746" w:rsidRDefault="003B29B5">
            <w:pPr>
              <w:widowControl w:val="0"/>
              <w:numPr>
                <w:ilvl w:val="0"/>
                <w:numId w:val="8"/>
              </w:numPr>
              <w:spacing w:after="160" w:line="240" w:lineRule="auto"/>
              <w:rPr>
                <w:rFonts w:ascii="Calibri" w:eastAsia="Calibri" w:hAnsi="Calibri" w:cs="Calibri"/>
                <w:color w:val="1C4587"/>
              </w:rPr>
            </w:pPr>
            <w:r>
              <w:rPr>
                <w:rFonts w:ascii="Calibri" w:eastAsia="Calibri" w:hAnsi="Calibri" w:cs="Calibri"/>
                <w:color w:val="1C4587"/>
              </w:rPr>
              <w:t>Interactive</w:t>
            </w:r>
          </w:p>
          <w:p w14:paraId="78A430F4" w14:textId="77777777" w:rsidR="00BD2746" w:rsidRDefault="00BD2746">
            <w:pPr>
              <w:widowControl w:val="0"/>
              <w:spacing w:after="160" w:line="240" w:lineRule="auto"/>
              <w:ind w:left="720"/>
              <w:rPr>
                <w:rFonts w:ascii="Calibri" w:eastAsia="Calibri" w:hAnsi="Calibri" w:cs="Calibri"/>
                <w:color w:val="1C4587"/>
              </w:rPr>
            </w:pPr>
          </w:p>
        </w:tc>
      </w:tr>
      <w:tr w:rsidR="00BD2746" w14:paraId="4D5DF92F" w14:textId="77777777">
        <w:tc>
          <w:tcPr>
            <w:tcW w:w="10260" w:type="dxa"/>
            <w:shd w:val="clear" w:color="auto" w:fill="auto"/>
            <w:tcMar>
              <w:top w:w="100" w:type="dxa"/>
              <w:left w:w="100" w:type="dxa"/>
              <w:bottom w:w="100" w:type="dxa"/>
              <w:right w:w="100" w:type="dxa"/>
            </w:tcMar>
          </w:tcPr>
          <w:p w14:paraId="14113360" w14:textId="77777777" w:rsidR="00BD2746" w:rsidRDefault="003B29B5">
            <w:pPr>
              <w:widowControl w:val="0"/>
              <w:spacing w:line="240" w:lineRule="auto"/>
              <w:rPr>
                <w:rFonts w:ascii="Calibri" w:eastAsia="Calibri" w:hAnsi="Calibri" w:cs="Calibri"/>
                <w:b/>
                <w:color w:val="047835"/>
              </w:rPr>
            </w:pPr>
            <w:r>
              <w:rPr>
                <w:rFonts w:ascii="Calibri" w:eastAsia="Calibri" w:hAnsi="Calibri" w:cs="Calibri"/>
                <w:b/>
                <w:color w:val="047835"/>
              </w:rPr>
              <w:t>Use the Dual-Capacity “4Cs” to measure if activities are working...</w:t>
            </w:r>
          </w:p>
          <w:p w14:paraId="72ECB028" w14:textId="77777777" w:rsidR="00BD2746" w:rsidRDefault="003B29B5">
            <w:pPr>
              <w:widowControl w:val="0"/>
              <w:spacing w:before="296" w:line="240" w:lineRule="auto"/>
              <w:rPr>
                <w:rFonts w:ascii="Calibri" w:eastAsia="Calibri" w:hAnsi="Calibri" w:cs="Calibri"/>
                <w:b/>
              </w:rPr>
            </w:pPr>
            <w:r>
              <w:rPr>
                <w:rFonts w:ascii="Calibri" w:eastAsia="Calibri" w:hAnsi="Calibri" w:cs="Calibri"/>
                <w:b/>
              </w:rPr>
              <w:t xml:space="preserve">1. Building </w:t>
            </w:r>
            <w:r>
              <w:rPr>
                <w:rFonts w:ascii="Calibri" w:eastAsia="Calibri" w:hAnsi="Calibri" w:cs="Calibri"/>
                <w:b/>
                <w:u w:val="single"/>
              </w:rPr>
              <w:t>Capabilities?</w:t>
            </w:r>
            <w:r>
              <w:rPr>
                <w:rFonts w:ascii="Calibri" w:eastAsia="Calibri" w:hAnsi="Calibri" w:cs="Calibri"/>
                <w:b/>
              </w:rPr>
              <w:t xml:space="preserve"> </w:t>
            </w:r>
          </w:p>
          <w:p w14:paraId="7D2ED6E7" w14:textId="77777777" w:rsidR="00BD2746" w:rsidRDefault="003B29B5">
            <w:pPr>
              <w:widowControl w:val="0"/>
              <w:spacing w:before="7" w:line="239" w:lineRule="auto"/>
              <w:ind w:left="720" w:right="442"/>
              <w:rPr>
                <w:rFonts w:ascii="Calibri" w:eastAsia="Calibri" w:hAnsi="Calibri" w:cs="Calibri"/>
              </w:rPr>
            </w:pPr>
            <w:r>
              <w:rPr>
                <w:rFonts w:ascii="Calibri" w:eastAsia="Calibri" w:hAnsi="Calibri" w:cs="Calibri"/>
              </w:rPr>
              <w:lastRenderedPageBreak/>
              <w:t xml:space="preserve">• Do participants have an opportunity to put new knowledge into practice? </w:t>
            </w:r>
          </w:p>
          <w:p w14:paraId="08F75D2C" w14:textId="77777777" w:rsidR="00BD2746" w:rsidRDefault="003B29B5">
            <w:pPr>
              <w:widowControl w:val="0"/>
              <w:spacing w:before="8" w:line="239" w:lineRule="auto"/>
              <w:ind w:left="720" w:right="224"/>
              <w:rPr>
                <w:rFonts w:ascii="Calibri" w:eastAsia="Calibri" w:hAnsi="Calibri" w:cs="Calibri"/>
              </w:rPr>
            </w:pPr>
            <w:r>
              <w:rPr>
                <w:rFonts w:ascii="Calibri" w:eastAsia="Calibri" w:hAnsi="Calibri" w:cs="Calibri"/>
              </w:rPr>
              <w:t xml:space="preserve">• Did participants gain a new skill they now </w:t>
            </w:r>
            <w:proofErr w:type="gramStart"/>
            <w:r>
              <w:rPr>
                <w:rFonts w:ascii="Calibri" w:eastAsia="Calibri" w:hAnsi="Calibri" w:cs="Calibri"/>
              </w:rPr>
              <w:t>use  to</w:t>
            </w:r>
            <w:proofErr w:type="gramEnd"/>
            <w:r>
              <w:rPr>
                <w:rFonts w:ascii="Calibri" w:eastAsia="Calibri" w:hAnsi="Calibri" w:cs="Calibri"/>
              </w:rPr>
              <w:t xml:space="preserve"> support student achievement or family school partnership? </w:t>
            </w:r>
          </w:p>
          <w:p w14:paraId="14BE2133" w14:textId="77777777" w:rsidR="00BD2746" w:rsidRDefault="00BD2746">
            <w:pPr>
              <w:widowControl w:val="0"/>
              <w:spacing w:before="8" w:line="239" w:lineRule="auto"/>
              <w:ind w:right="224"/>
              <w:rPr>
                <w:rFonts w:ascii="Calibri" w:eastAsia="Calibri" w:hAnsi="Calibri" w:cs="Calibri"/>
              </w:rPr>
            </w:pPr>
          </w:p>
          <w:p w14:paraId="5D0C6E8D" w14:textId="77777777" w:rsidR="00BD2746" w:rsidRDefault="003B29B5">
            <w:pPr>
              <w:widowControl w:val="0"/>
              <w:spacing w:before="8" w:line="240" w:lineRule="auto"/>
              <w:rPr>
                <w:rFonts w:ascii="Calibri" w:eastAsia="Calibri" w:hAnsi="Calibri" w:cs="Calibri"/>
                <w:b/>
              </w:rPr>
            </w:pPr>
            <w:r>
              <w:rPr>
                <w:rFonts w:ascii="Calibri" w:eastAsia="Calibri" w:hAnsi="Calibri" w:cs="Calibri"/>
                <w:b/>
              </w:rPr>
              <w:t xml:space="preserve">2. Making new </w:t>
            </w:r>
            <w:r>
              <w:rPr>
                <w:rFonts w:ascii="Calibri" w:eastAsia="Calibri" w:hAnsi="Calibri" w:cs="Calibri"/>
                <w:b/>
                <w:u w:val="single"/>
              </w:rPr>
              <w:t>Connections?</w:t>
            </w:r>
            <w:r>
              <w:rPr>
                <w:rFonts w:ascii="Calibri" w:eastAsia="Calibri" w:hAnsi="Calibri" w:cs="Calibri"/>
                <w:b/>
              </w:rPr>
              <w:t xml:space="preserve">  </w:t>
            </w:r>
          </w:p>
          <w:p w14:paraId="40FA0CEF" w14:textId="77777777" w:rsidR="00BD2746" w:rsidRDefault="003B29B5">
            <w:pPr>
              <w:widowControl w:val="0"/>
              <w:spacing w:before="7" w:line="239" w:lineRule="auto"/>
              <w:ind w:left="720" w:right="345"/>
              <w:rPr>
                <w:rFonts w:ascii="Calibri" w:eastAsia="Calibri" w:hAnsi="Calibri" w:cs="Calibri"/>
              </w:rPr>
            </w:pPr>
            <w:r>
              <w:rPr>
                <w:rFonts w:ascii="Calibri" w:eastAsia="Calibri" w:hAnsi="Calibri" w:cs="Calibri"/>
              </w:rPr>
              <w:t xml:space="preserve">• Did participants make new connections and expand their network? </w:t>
            </w:r>
          </w:p>
          <w:p w14:paraId="53CF1460" w14:textId="51C87E18" w:rsidR="00BD2746" w:rsidRDefault="003B29B5">
            <w:pPr>
              <w:widowControl w:val="0"/>
              <w:spacing w:before="8" w:line="239" w:lineRule="auto"/>
              <w:ind w:left="720" w:right="24"/>
              <w:rPr>
                <w:rFonts w:ascii="Calibri" w:eastAsia="Calibri" w:hAnsi="Calibri" w:cs="Calibri"/>
              </w:rPr>
            </w:pPr>
            <w:r>
              <w:rPr>
                <w:rFonts w:ascii="Calibri" w:eastAsia="Calibri" w:hAnsi="Calibri" w:cs="Calibri"/>
              </w:rPr>
              <w:t xml:space="preserve">• Were lasting relationships formed </w:t>
            </w:r>
            <w:proofErr w:type="gramStart"/>
            <w:r>
              <w:rPr>
                <w:rFonts w:ascii="Calibri" w:eastAsia="Calibri" w:hAnsi="Calibri" w:cs="Calibri"/>
              </w:rPr>
              <w:t>as a result of</w:t>
            </w:r>
            <w:proofErr w:type="gramEnd"/>
            <w:r>
              <w:rPr>
                <w:rFonts w:ascii="Calibri" w:eastAsia="Calibri" w:hAnsi="Calibri" w:cs="Calibri"/>
              </w:rPr>
              <w:t xml:space="preserve"> their involvement? </w:t>
            </w:r>
          </w:p>
          <w:p w14:paraId="4A4D81C3" w14:textId="77777777" w:rsidR="00BD2746" w:rsidRDefault="00BD2746">
            <w:pPr>
              <w:widowControl w:val="0"/>
              <w:spacing w:before="8" w:line="240" w:lineRule="auto"/>
              <w:rPr>
                <w:rFonts w:ascii="Calibri" w:eastAsia="Calibri" w:hAnsi="Calibri" w:cs="Calibri"/>
                <w:b/>
              </w:rPr>
            </w:pPr>
          </w:p>
          <w:p w14:paraId="1A77FC58" w14:textId="77777777" w:rsidR="00BD2746" w:rsidRDefault="003B29B5">
            <w:pPr>
              <w:widowControl w:val="0"/>
              <w:spacing w:before="8" w:line="240" w:lineRule="auto"/>
              <w:rPr>
                <w:rFonts w:ascii="Calibri" w:eastAsia="Calibri" w:hAnsi="Calibri" w:cs="Calibri"/>
                <w:b/>
              </w:rPr>
            </w:pPr>
            <w:r>
              <w:rPr>
                <w:rFonts w:ascii="Calibri" w:eastAsia="Calibri" w:hAnsi="Calibri" w:cs="Calibri"/>
                <w:b/>
              </w:rPr>
              <w:t xml:space="preserve">3. Changing </w:t>
            </w:r>
            <w:r>
              <w:rPr>
                <w:rFonts w:ascii="Calibri" w:eastAsia="Calibri" w:hAnsi="Calibri" w:cs="Calibri"/>
                <w:b/>
                <w:u w:val="single"/>
              </w:rPr>
              <w:t>Cognition?</w:t>
            </w:r>
            <w:r>
              <w:rPr>
                <w:rFonts w:ascii="Calibri" w:eastAsia="Calibri" w:hAnsi="Calibri" w:cs="Calibri"/>
                <w:b/>
              </w:rPr>
              <w:t xml:space="preserve"> </w:t>
            </w:r>
          </w:p>
          <w:p w14:paraId="08188208" w14:textId="5FF88CC7" w:rsidR="00BD2746" w:rsidRDefault="003B29B5">
            <w:pPr>
              <w:widowControl w:val="0"/>
              <w:spacing w:before="7" w:line="239" w:lineRule="auto"/>
              <w:ind w:left="720" w:right="142"/>
              <w:rPr>
                <w:rFonts w:ascii="Calibri" w:eastAsia="Calibri" w:hAnsi="Calibri" w:cs="Calibri"/>
              </w:rPr>
            </w:pPr>
            <w:r>
              <w:rPr>
                <w:rFonts w:ascii="Calibri" w:eastAsia="Calibri" w:hAnsi="Calibri" w:cs="Calibri"/>
              </w:rPr>
              <w:t xml:space="preserve">• Did participants have a positive shift in beliefs and values related to equity and excellence in education? </w:t>
            </w:r>
          </w:p>
          <w:p w14:paraId="2F411A04" w14:textId="139A405A" w:rsidR="00BD2746" w:rsidRDefault="003B29B5">
            <w:pPr>
              <w:widowControl w:val="0"/>
              <w:spacing w:before="8" w:line="239" w:lineRule="auto"/>
              <w:ind w:left="720" w:right="645"/>
              <w:rPr>
                <w:rFonts w:ascii="Calibri" w:eastAsia="Calibri" w:hAnsi="Calibri" w:cs="Calibri"/>
              </w:rPr>
            </w:pPr>
            <w:r>
              <w:rPr>
                <w:rFonts w:ascii="Calibri" w:eastAsia="Calibri" w:hAnsi="Calibri" w:cs="Calibri"/>
              </w:rPr>
              <w:t xml:space="preserve">• Were participants encouraged to take on a more active role in the family-school partnership team? </w:t>
            </w:r>
          </w:p>
          <w:p w14:paraId="6F8FCC43" w14:textId="77777777" w:rsidR="00BD2746" w:rsidRDefault="00BD2746">
            <w:pPr>
              <w:widowControl w:val="0"/>
              <w:spacing w:before="7" w:line="240" w:lineRule="auto"/>
              <w:rPr>
                <w:rFonts w:ascii="Calibri" w:eastAsia="Calibri" w:hAnsi="Calibri" w:cs="Calibri"/>
                <w:b/>
              </w:rPr>
            </w:pPr>
          </w:p>
          <w:p w14:paraId="7A9C2B1C" w14:textId="77777777" w:rsidR="00BD2746" w:rsidRDefault="003B29B5">
            <w:pPr>
              <w:widowControl w:val="0"/>
              <w:spacing w:before="7" w:line="240" w:lineRule="auto"/>
              <w:rPr>
                <w:rFonts w:ascii="Calibri" w:eastAsia="Calibri" w:hAnsi="Calibri" w:cs="Calibri"/>
                <w:b/>
              </w:rPr>
            </w:pPr>
            <w:r>
              <w:rPr>
                <w:rFonts w:ascii="Calibri" w:eastAsia="Calibri" w:hAnsi="Calibri" w:cs="Calibri"/>
                <w:b/>
              </w:rPr>
              <w:t xml:space="preserve">4. Building </w:t>
            </w:r>
            <w:r>
              <w:rPr>
                <w:rFonts w:ascii="Calibri" w:eastAsia="Calibri" w:hAnsi="Calibri" w:cs="Calibri"/>
                <w:b/>
                <w:u w:val="single"/>
              </w:rPr>
              <w:t>Confidence?</w:t>
            </w:r>
            <w:r>
              <w:rPr>
                <w:rFonts w:ascii="Calibri" w:eastAsia="Calibri" w:hAnsi="Calibri" w:cs="Calibri"/>
                <w:b/>
              </w:rPr>
              <w:t xml:space="preserve"> </w:t>
            </w:r>
          </w:p>
          <w:p w14:paraId="542ECC47" w14:textId="1FA38A2C" w:rsidR="00BD2746" w:rsidRDefault="003B29B5">
            <w:pPr>
              <w:widowControl w:val="0"/>
              <w:spacing w:before="7" w:line="239" w:lineRule="auto"/>
              <w:ind w:left="720" w:right="713"/>
              <w:rPr>
                <w:rFonts w:ascii="Calibri" w:eastAsia="Calibri" w:hAnsi="Calibri" w:cs="Calibri"/>
              </w:rPr>
            </w:pPr>
            <w:r>
              <w:rPr>
                <w:rFonts w:ascii="Calibri" w:eastAsia="Calibri" w:hAnsi="Calibri" w:cs="Calibri"/>
              </w:rPr>
              <w:t xml:space="preserve">• Do families have more confidence about supporting their child’s academic and developmental needs because of this activity? </w:t>
            </w:r>
          </w:p>
          <w:p w14:paraId="225FAA6B" w14:textId="5D3DA37B" w:rsidR="00BD2746" w:rsidRDefault="003B29B5">
            <w:pPr>
              <w:widowControl w:val="0"/>
              <w:spacing w:before="8" w:line="239" w:lineRule="auto"/>
              <w:ind w:left="720" w:right="29"/>
              <w:rPr>
                <w:rFonts w:ascii="Calibri" w:eastAsia="Calibri" w:hAnsi="Calibri" w:cs="Calibri"/>
              </w:rPr>
            </w:pPr>
            <w:r>
              <w:rPr>
                <w:rFonts w:ascii="Calibri" w:eastAsia="Calibri" w:hAnsi="Calibri" w:cs="Calibri"/>
              </w:rPr>
              <w:t xml:space="preserve">• Do teachers feel more equipped to engage and welcome families as partners? </w:t>
            </w:r>
          </w:p>
          <w:p w14:paraId="4B19908E" w14:textId="77777777" w:rsidR="00BD2746" w:rsidRDefault="00BD2746">
            <w:pPr>
              <w:widowControl w:val="0"/>
              <w:spacing w:before="8" w:line="239" w:lineRule="auto"/>
              <w:ind w:left="720" w:right="29"/>
              <w:rPr>
                <w:rFonts w:ascii="Calibri" w:eastAsia="Calibri" w:hAnsi="Calibri" w:cs="Calibri"/>
              </w:rPr>
            </w:pPr>
          </w:p>
          <w:p w14:paraId="2ECB6E94" w14:textId="77777777" w:rsidR="00BD2746" w:rsidRDefault="00BD2746">
            <w:pPr>
              <w:widowControl w:val="0"/>
              <w:spacing w:before="8" w:line="239" w:lineRule="auto"/>
              <w:ind w:left="720" w:right="29"/>
              <w:rPr>
                <w:rFonts w:ascii="Calibri" w:eastAsia="Calibri" w:hAnsi="Calibri" w:cs="Calibri"/>
              </w:rPr>
            </w:pPr>
          </w:p>
        </w:tc>
      </w:tr>
      <w:tr w:rsidR="00BD2746" w14:paraId="07CBF5A9" w14:textId="77777777">
        <w:tc>
          <w:tcPr>
            <w:tcW w:w="10260" w:type="dxa"/>
            <w:shd w:val="clear" w:color="auto" w:fill="auto"/>
            <w:tcMar>
              <w:top w:w="100" w:type="dxa"/>
              <w:left w:w="100" w:type="dxa"/>
              <w:bottom w:w="100" w:type="dxa"/>
              <w:right w:w="100" w:type="dxa"/>
            </w:tcMar>
          </w:tcPr>
          <w:p w14:paraId="292D5C9D" w14:textId="77777777" w:rsidR="00BD2746" w:rsidRDefault="003B29B5">
            <w:pPr>
              <w:widowControl w:val="0"/>
              <w:spacing w:line="240" w:lineRule="auto"/>
              <w:rPr>
                <w:rFonts w:ascii="Calibri" w:eastAsia="Calibri" w:hAnsi="Calibri" w:cs="Calibri"/>
                <w:b/>
                <w:color w:val="047835"/>
              </w:rPr>
            </w:pPr>
            <w:r>
              <w:rPr>
                <w:rFonts w:ascii="Calibri" w:eastAsia="Calibri" w:hAnsi="Calibri" w:cs="Calibri"/>
                <w:b/>
                <w:color w:val="047835"/>
              </w:rPr>
              <w:lastRenderedPageBreak/>
              <w:t>Write 2 survey questions you could use to measure the impact of your touch point example based on these 4C’s</w:t>
            </w:r>
          </w:p>
          <w:p w14:paraId="4C46B306" w14:textId="77777777" w:rsidR="00BD2746" w:rsidRDefault="00BD2746">
            <w:pPr>
              <w:widowControl w:val="0"/>
              <w:spacing w:line="240" w:lineRule="auto"/>
              <w:rPr>
                <w:rFonts w:ascii="Calibri" w:eastAsia="Calibri" w:hAnsi="Calibri" w:cs="Calibri"/>
                <w:b/>
                <w:color w:val="047835"/>
              </w:rPr>
            </w:pPr>
          </w:p>
          <w:p w14:paraId="4F4ECBAA" w14:textId="77777777" w:rsidR="00BD2746" w:rsidRDefault="003B29B5">
            <w:pPr>
              <w:widowControl w:val="0"/>
              <w:spacing w:line="240" w:lineRule="auto"/>
              <w:rPr>
                <w:rFonts w:ascii="Calibri" w:eastAsia="Calibri" w:hAnsi="Calibri" w:cs="Calibri"/>
                <w:b/>
                <w:color w:val="047835"/>
              </w:rPr>
            </w:pPr>
            <w:r>
              <w:rPr>
                <w:rFonts w:ascii="Calibri" w:eastAsia="Calibri" w:hAnsi="Calibri" w:cs="Calibri"/>
                <w:b/>
                <w:color w:val="047835"/>
              </w:rPr>
              <w:t>1.)</w:t>
            </w:r>
          </w:p>
          <w:p w14:paraId="1CE81479" w14:textId="77777777" w:rsidR="00BD2746" w:rsidRDefault="00BD2746">
            <w:pPr>
              <w:widowControl w:val="0"/>
              <w:spacing w:line="240" w:lineRule="auto"/>
              <w:rPr>
                <w:rFonts w:ascii="Calibri" w:eastAsia="Calibri" w:hAnsi="Calibri" w:cs="Calibri"/>
                <w:b/>
                <w:color w:val="047835"/>
              </w:rPr>
            </w:pPr>
          </w:p>
          <w:p w14:paraId="0E662606" w14:textId="77777777" w:rsidR="00BD2746" w:rsidRDefault="003B29B5">
            <w:pPr>
              <w:widowControl w:val="0"/>
              <w:spacing w:line="240" w:lineRule="auto"/>
              <w:rPr>
                <w:rFonts w:ascii="Calibri" w:eastAsia="Calibri" w:hAnsi="Calibri" w:cs="Calibri"/>
                <w:b/>
                <w:color w:val="047835"/>
              </w:rPr>
            </w:pPr>
            <w:r>
              <w:rPr>
                <w:rFonts w:ascii="Calibri" w:eastAsia="Calibri" w:hAnsi="Calibri" w:cs="Calibri"/>
                <w:b/>
                <w:color w:val="047835"/>
              </w:rPr>
              <w:t xml:space="preserve">2.) </w:t>
            </w:r>
          </w:p>
          <w:p w14:paraId="7FCD7344" w14:textId="77777777" w:rsidR="00BD2746" w:rsidRDefault="00BD2746">
            <w:pPr>
              <w:widowControl w:val="0"/>
              <w:spacing w:line="240" w:lineRule="auto"/>
              <w:rPr>
                <w:rFonts w:ascii="Calibri" w:eastAsia="Calibri" w:hAnsi="Calibri" w:cs="Calibri"/>
                <w:b/>
                <w:color w:val="047835"/>
              </w:rPr>
            </w:pPr>
          </w:p>
        </w:tc>
      </w:tr>
      <w:tr w:rsidR="00BD2746" w14:paraId="2FAA7C40" w14:textId="77777777">
        <w:tc>
          <w:tcPr>
            <w:tcW w:w="10260" w:type="dxa"/>
            <w:shd w:val="clear" w:color="auto" w:fill="auto"/>
            <w:tcMar>
              <w:top w:w="100" w:type="dxa"/>
              <w:left w:w="100" w:type="dxa"/>
              <w:bottom w:w="100" w:type="dxa"/>
              <w:right w:w="100" w:type="dxa"/>
            </w:tcMar>
          </w:tcPr>
          <w:p w14:paraId="369C14E9" w14:textId="77777777" w:rsidR="00BD2746" w:rsidRDefault="003B29B5">
            <w:pPr>
              <w:widowControl w:val="0"/>
              <w:spacing w:after="160" w:line="240" w:lineRule="auto"/>
              <w:rPr>
                <w:rFonts w:ascii="Calibri" w:eastAsia="Calibri" w:hAnsi="Calibri" w:cs="Calibri"/>
                <w:b/>
                <w:color w:val="047835"/>
                <w:sz w:val="48"/>
                <w:szCs w:val="48"/>
              </w:rPr>
            </w:pPr>
            <w:r>
              <w:rPr>
                <w:rFonts w:ascii="Calibri" w:eastAsia="Calibri" w:hAnsi="Calibri" w:cs="Calibri"/>
                <w:b/>
                <w:color w:val="047835"/>
                <w:sz w:val="48"/>
                <w:szCs w:val="48"/>
              </w:rPr>
              <w:t>SECTION 9:</w:t>
            </w:r>
            <w:r>
              <w:rPr>
                <w:noProof/>
              </w:rPr>
              <w:drawing>
                <wp:anchor distT="19050" distB="19050" distL="19050" distR="19050" simplePos="0" relativeHeight="251665408" behindDoc="0" locked="0" layoutInCell="1" hidden="0" allowOverlap="1" wp14:anchorId="36287F0E" wp14:editId="4A9F18D8">
                  <wp:simplePos x="0" y="0"/>
                  <wp:positionH relativeFrom="column">
                    <wp:posOffset>4433888</wp:posOffset>
                  </wp:positionH>
                  <wp:positionV relativeFrom="paragraph">
                    <wp:posOffset>9526</wp:posOffset>
                  </wp:positionV>
                  <wp:extent cx="1757363" cy="1747434"/>
                  <wp:effectExtent l="0" t="0" r="0" b="0"/>
                  <wp:wrapSquare wrapText="bothSides" distT="19050" distB="19050" distL="19050" distR="1905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3"/>
                          <a:srcRect/>
                          <a:stretch>
                            <a:fillRect/>
                          </a:stretch>
                        </pic:blipFill>
                        <pic:spPr>
                          <a:xfrm>
                            <a:off x="0" y="0"/>
                            <a:ext cx="1757363" cy="1747434"/>
                          </a:xfrm>
                          <a:prstGeom prst="rect">
                            <a:avLst/>
                          </a:prstGeom>
                          <a:ln/>
                        </pic:spPr>
                      </pic:pic>
                    </a:graphicData>
                  </a:graphic>
                </wp:anchor>
              </w:drawing>
            </w:r>
          </w:p>
          <w:p w14:paraId="1CDAF12F" w14:textId="77777777" w:rsidR="00BD2746" w:rsidRDefault="003B29B5">
            <w:pPr>
              <w:widowControl w:val="0"/>
              <w:spacing w:after="160" w:line="240" w:lineRule="auto"/>
              <w:rPr>
                <w:rFonts w:ascii="Calibri" w:eastAsia="Calibri" w:hAnsi="Calibri" w:cs="Calibri"/>
                <w:b/>
                <w:color w:val="047835"/>
                <w:sz w:val="48"/>
                <w:szCs w:val="48"/>
              </w:rPr>
            </w:pPr>
            <w:r>
              <w:rPr>
                <w:rFonts w:ascii="Calibri" w:eastAsia="Calibri" w:hAnsi="Calibri" w:cs="Calibri"/>
                <w:b/>
                <w:color w:val="047835"/>
              </w:rPr>
              <w:t xml:space="preserve">Videos from district, </w:t>
            </w:r>
            <w:proofErr w:type="gramStart"/>
            <w:r>
              <w:rPr>
                <w:rFonts w:ascii="Calibri" w:eastAsia="Calibri" w:hAnsi="Calibri" w:cs="Calibri"/>
                <w:b/>
                <w:color w:val="047835"/>
              </w:rPr>
              <w:t>classroom</w:t>
            </w:r>
            <w:proofErr w:type="gramEnd"/>
            <w:r>
              <w:rPr>
                <w:rFonts w:ascii="Calibri" w:eastAsia="Calibri" w:hAnsi="Calibri" w:cs="Calibri"/>
                <w:b/>
                <w:color w:val="047835"/>
              </w:rPr>
              <w:t xml:space="preserve"> and parent perspectives (</w:t>
            </w:r>
            <w:hyperlink r:id="rId64">
              <w:r>
                <w:rPr>
                  <w:rFonts w:ascii="Calibri" w:eastAsia="Calibri" w:hAnsi="Calibri" w:cs="Calibri"/>
                  <w:b/>
                  <w:color w:val="1155CC"/>
                  <w:u w:val="single"/>
                </w:rPr>
                <w:t>video link here</w:t>
              </w:r>
            </w:hyperlink>
            <w:r>
              <w:rPr>
                <w:rFonts w:ascii="Calibri" w:eastAsia="Calibri" w:hAnsi="Calibri" w:cs="Calibri"/>
                <w:b/>
                <w:color w:val="047835"/>
              </w:rPr>
              <w:t>)</w:t>
            </w:r>
          </w:p>
          <w:p w14:paraId="166356F1" w14:textId="77777777" w:rsidR="00BD2746" w:rsidRDefault="003B29B5">
            <w:pPr>
              <w:widowControl w:val="0"/>
              <w:numPr>
                <w:ilvl w:val="0"/>
                <w:numId w:val="23"/>
              </w:numPr>
              <w:spacing w:line="240" w:lineRule="auto"/>
              <w:rPr>
                <w:rFonts w:ascii="Calibri" w:eastAsia="Calibri" w:hAnsi="Calibri" w:cs="Calibri"/>
                <w:b/>
              </w:rPr>
            </w:pPr>
            <w:r>
              <w:rPr>
                <w:rFonts w:ascii="Calibri" w:eastAsia="Calibri" w:hAnsi="Calibri" w:cs="Calibri"/>
                <w:b/>
              </w:rPr>
              <w:t xml:space="preserve">Jay Brewer, Dayton Independent KY Superintendent, </w:t>
            </w:r>
            <w:r>
              <w:rPr>
                <w:rFonts w:ascii="Calibri" w:eastAsia="Calibri" w:hAnsi="Calibri" w:cs="Calibri"/>
                <w:i/>
              </w:rPr>
              <w:t>“To GROW students, we have to KNOW students”</w:t>
            </w:r>
          </w:p>
          <w:p w14:paraId="7C0B1E3C" w14:textId="77777777" w:rsidR="00BD2746" w:rsidRDefault="003B29B5">
            <w:pPr>
              <w:widowControl w:val="0"/>
              <w:numPr>
                <w:ilvl w:val="0"/>
                <w:numId w:val="23"/>
              </w:numPr>
              <w:spacing w:line="240" w:lineRule="auto"/>
              <w:rPr>
                <w:rFonts w:ascii="Calibri" w:eastAsia="Calibri" w:hAnsi="Calibri" w:cs="Calibri"/>
                <w:b/>
              </w:rPr>
            </w:pPr>
            <w:r>
              <w:rPr>
                <w:rFonts w:ascii="Calibri" w:eastAsia="Calibri" w:hAnsi="Calibri" w:cs="Calibri"/>
                <w:b/>
              </w:rPr>
              <w:t xml:space="preserve">Ashton Bolanos, Leestown Middle School, Family Resource Center Coordinator- </w:t>
            </w:r>
            <w:r>
              <w:rPr>
                <w:rFonts w:ascii="Calibri" w:eastAsia="Calibri" w:hAnsi="Calibri" w:cs="Calibri"/>
                <w:i/>
              </w:rPr>
              <w:t>Homeroom Teacher Strategy</w:t>
            </w:r>
          </w:p>
          <w:p w14:paraId="5193D6F6" w14:textId="77777777" w:rsidR="00BD2746" w:rsidRDefault="003B29B5">
            <w:pPr>
              <w:widowControl w:val="0"/>
              <w:numPr>
                <w:ilvl w:val="0"/>
                <w:numId w:val="23"/>
              </w:numPr>
              <w:spacing w:after="160" w:line="240" w:lineRule="auto"/>
              <w:rPr>
                <w:rFonts w:ascii="Calibri" w:eastAsia="Calibri" w:hAnsi="Calibri" w:cs="Calibri"/>
                <w:b/>
              </w:rPr>
            </w:pPr>
            <w:r>
              <w:rPr>
                <w:rFonts w:ascii="Calibri" w:eastAsia="Calibri" w:hAnsi="Calibri" w:cs="Calibri"/>
                <w:b/>
              </w:rPr>
              <w:t xml:space="preserve">Ruth Willoughby, Parent Leader, Fayette County- </w:t>
            </w:r>
            <w:r>
              <w:rPr>
                <w:rFonts w:ascii="Calibri" w:eastAsia="Calibri" w:hAnsi="Calibri" w:cs="Calibri"/>
                <w:i/>
              </w:rPr>
              <w:t>Power of Parent Leadership</w:t>
            </w:r>
          </w:p>
        </w:tc>
      </w:tr>
      <w:tr w:rsidR="00BD2746" w14:paraId="23DE4871" w14:textId="77777777">
        <w:tc>
          <w:tcPr>
            <w:tcW w:w="10260" w:type="dxa"/>
            <w:shd w:val="clear" w:color="auto" w:fill="auto"/>
            <w:tcMar>
              <w:top w:w="100" w:type="dxa"/>
              <w:left w:w="100" w:type="dxa"/>
              <w:bottom w:w="100" w:type="dxa"/>
              <w:right w:w="100" w:type="dxa"/>
            </w:tcMar>
          </w:tcPr>
          <w:p w14:paraId="3A6D77C5" w14:textId="77777777" w:rsidR="00BD2746" w:rsidRDefault="003B29B5">
            <w:pPr>
              <w:widowControl w:val="0"/>
              <w:spacing w:after="160" w:line="240" w:lineRule="auto"/>
              <w:rPr>
                <w:rFonts w:ascii="Calibri" w:eastAsia="Calibri" w:hAnsi="Calibri" w:cs="Calibri"/>
                <w:b/>
                <w:color w:val="047835"/>
              </w:rPr>
            </w:pPr>
            <w:r>
              <w:rPr>
                <w:rFonts w:ascii="Calibri" w:eastAsia="Calibri" w:hAnsi="Calibri" w:cs="Calibri"/>
                <w:b/>
                <w:color w:val="047835"/>
                <w:sz w:val="48"/>
                <w:szCs w:val="48"/>
              </w:rPr>
              <w:t>SECTION 10:</w:t>
            </w:r>
          </w:p>
          <w:p w14:paraId="14989636" w14:textId="77777777" w:rsidR="00BD2746" w:rsidRDefault="003B29B5">
            <w:pPr>
              <w:widowControl w:val="0"/>
              <w:spacing w:after="160" w:line="240" w:lineRule="auto"/>
              <w:rPr>
                <w:rFonts w:ascii="Calibri" w:eastAsia="Calibri" w:hAnsi="Calibri" w:cs="Calibri"/>
                <w:b/>
                <w:color w:val="047835"/>
              </w:rPr>
            </w:pPr>
            <w:r>
              <w:rPr>
                <w:rFonts w:ascii="Calibri" w:eastAsia="Calibri" w:hAnsi="Calibri" w:cs="Calibri"/>
                <w:b/>
                <w:color w:val="047835"/>
              </w:rPr>
              <w:t>Next Steps: Digital Playbook and Family Engagement Action Teams</w:t>
            </w:r>
          </w:p>
          <w:p w14:paraId="3CC760B2" w14:textId="77777777" w:rsidR="00BD2746" w:rsidRDefault="003B29B5">
            <w:pPr>
              <w:widowControl w:val="0"/>
              <w:spacing w:line="281" w:lineRule="auto"/>
              <w:ind w:right="575"/>
              <w:rPr>
                <w:rFonts w:ascii="Calibri" w:eastAsia="Calibri" w:hAnsi="Calibri" w:cs="Calibri"/>
                <w:b/>
              </w:rPr>
            </w:pPr>
            <w:r>
              <w:rPr>
                <w:rFonts w:ascii="Calibri" w:eastAsia="Calibri" w:hAnsi="Calibri" w:cs="Calibri"/>
                <w:b/>
              </w:rPr>
              <w:t xml:space="preserve">Examples of who to recruit for your Family Engagement Action Team: </w:t>
            </w:r>
          </w:p>
          <w:p w14:paraId="47D566A7" w14:textId="77777777" w:rsidR="00BD2746" w:rsidRDefault="003B29B5">
            <w:pPr>
              <w:widowControl w:val="0"/>
              <w:spacing w:before="97" w:line="239" w:lineRule="auto"/>
              <w:ind w:left="798" w:right="314" w:hanging="271"/>
              <w:rPr>
                <w:rFonts w:ascii="Calibri" w:eastAsia="Calibri" w:hAnsi="Calibri" w:cs="Calibri"/>
                <w:color w:val="004987"/>
              </w:rPr>
            </w:pPr>
            <w:r>
              <w:rPr>
                <w:rFonts w:ascii="Calibri" w:eastAsia="Calibri" w:hAnsi="Calibri" w:cs="Calibri"/>
                <w:color w:val="004987"/>
              </w:rPr>
              <w:lastRenderedPageBreak/>
              <w:t xml:space="preserve">• 3-4 diverse family members: These members should represent the diversity of the student population.  Stipend for time, childcare and travel is recommended. Example members: </w:t>
            </w:r>
          </w:p>
          <w:p w14:paraId="60CFF446" w14:textId="77777777" w:rsidR="00BD2746" w:rsidRDefault="003B29B5">
            <w:pPr>
              <w:widowControl w:val="0"/>
              <w:spacing w:before="8" w:line="240" w:lineRule="auto"/>
              <w:ind w:left="1426"/>
              <w:rPr>
                <w:rFonts w:ascii="Calibri" w:eastAsia="Calibri" w:hAnsi="Calibri" w:cs="Calibri"/>
                <w:color w:val="004987"/>
              </w:rPr>
            </w:pPr>
            <w:r>
              <w:rPr>
                <w:rFonts w:ascii="Calibri" w:eastAsia="Calibri" w:hAnsi="Calibri" w:cs="Calibri"/>
                <w:color w:val="004987"/>
              </w:rPr>
              <w:t xml:space="preserve">• A parent who is historically not engaged in school activities </w:t>
            </w:r>
          </w:p>
          <w:p w14:paraId="24DB18F1" w14:textId="77777777" w:rsidR="00BD2746" w:rsidRDefault="003B29B5">
            <w:pPr>
              <w:widowControl w:val="0"/>
              <w:spacing w:before="7" w:line="240" w:lineRule="auto"/>
              <w:ind w:left="1426"/>
              <w:rPr>
                <w:rFonts w:ascii="Calibri" w:eastAsia="Calibri" w:hAnsi="Calibri" w:cs="Calibri"/>
                <w:color w:val="004987"/>
              </w:rPr>
            </w:pPr>
            <w:r>
              <w:rPr>
                <w:rFonts w:ascii="Calibri" w:eastAsia="Calibri" w:hAnsi="Calibri" w:cs="Calibri"/>
                <w:color w:val="004987"/>
              </w:rPr>
              <w:t xml:space="preserve">• A parent in an elected position or very involved </w:t>
            </w:r>
          </w:p>
          <w:p w14:paraId="0458A487" w14:textId="77777777" w:rsidR="00BD2746" w:rsidRDefault="003B29B5">
            <w:pPr>
              <w:widowControl w:val="0"/>
              <w:spacing w:before="7" w:line="240" w:lineRule="auto"/>
              <w:ind w:left="1426"/>
              <w:rPr>
                <w:rFonts w:ascii="Calibri" w:eastAsia="Calibri" w:hAnsi="Calibri" w:cs="Calibri"/>
                <w:color w:val="004987"/>
              </w:rPr>
            </w:pPr>
            <w:r>
              <w:rPr>
                <w:rFonts w:ascii="Calibri" w:eastAsia="Calibri" w:hAnsi="Calibri" w:cs="Calibri"/>
                <w:color w:val="004987"/>
              </w:rPr>
              <w:t xml:space="preserve">• A grandparent or relative caregiver </w:t>
            </w:r>
          </w:p>
          <w:p w14:paraId="57AC93C0" w14:textId="77777777" w:rsidR="00BD2746" w:rsidRDefault="003B29B5">
            <w:pPr>
              <w:widowControl w:val="0"/>
              <w:spacing w:before="7" w:line="240" w:lineRule="auto"/>
              <w:ind w:left="1426"/>
              <w:rPr>
                <w:rFonts w:ascii="Calibri" w:eastAsia="Calibri" w:hAnsi="Calibri" w:cs="Calibri"/>
                <w:color w:val="004987"/>
              </w:rPr>
            </w:pPr>
            <w:r>
              <w:rPr>
                <w:rFonts w:ascii="Calibri" w:eastAsia="Calibri" w:hAnsi="Calibri" w:cs="Calibri"/>
                <w:color w:val="004987"/>
              </w:rPr>
              <w:t xml:space="preserve">• Family members from different grade levels </w:t>
            </w:r>
          </w:p>
          <w:p w14:paraId="12AD1C3F" w14:textId="77777777" w:rsidR="00BD2746" w:rsidRDefault="003B29B5">
            <w:pPr>
              <w:widowControl w:val="0"/>
              <w:spacing w:before="7" w:line="240" w:lineRule="auto"/>
              <w:ind w:left="526"/>
              <w:rPr>
                <w:rFonts w:ascii="Calibri" w:eastAsia="Calibri" w:hAnsi="Calibri" w:cs="Calibri"/>
                <w:color w:val="004987"/>
              </w:rPr>
            </w:pPr>
            <w:r>
              <w:rPr>
                <w:rFonts w:ascii="Calibri" w:eastAsia="Calibri" w:hAnsi="Calibri" w:cs="Calibri"/>
                <w:color w:val="004987"/>
              </w:rPr>
              <w:t xml:space="preserve">• 2-3 classroom teachers </w:t>
            </w:r>
          </w:p>
          <w:p w14:paraId="16215B28" w14:textId="77777777" w:rsidR="00BD2746" w:rsidRDefault="003B29B5">
            <w:pPr>
              <w:widowControl w:val="0"/>
              <w:spacing w:before="7" w:line="240" w:lineRule="auto"/>
              <w:ind w:left="526"/>
              <w:rPr>
                <w:rFonts w:ascii="Calibri" w:eastAsia="Calibri" w:hAnsi="Calibri" w:cs="Calibri"/>
                <w:color w:val="004987"/>
              </w:rPr>
            </w:pPr>
            <w:r>
              <w:rPr>
                <w:rFonts w:ascii="Calibri" w:eastAsia="Calibri" w:hAnsi="Calibri" w:cs="Calibri"/>
                <w:color w:val="004987"/>
              </w:rPr>
              <w:t xml:space="preserve">• Educator preparation program representative (where appropriate) </w:t>
            </w:r>
          </w:p>
          <w:p w14:paraId="18B2BED6" w14:textId="77777777" w:rsidR="00BD2746" w:rsidRDefault="003B29B5">
            <w:pPr>
              <w:widowControl w:val="0"/>
              <w:spacing w:before="7" w:line="240" w:lineRule="auto"/>
              <w:ind w:left="526"/>
              <w:rPr>
                <w:rFonts w:ascii="Calibri" w:eastAsia="Calibri" w:hAnsi="Calibri" w:cs="Calibri"/>
                <w:color w:val="004987"/>
              </w:rPr>
            </w:pPr>
            <w:r>
              <w:rPr>
                <w:rFonts w:ascii="Calibri" w:eastAsia="Calibri" w:hAnsi="Calibri" w:cs="Calibri"/>
                <w:color w:val="004987"/>
              </w:rPr>
              <w:t xml:space="preserve">• Family resource coordinator or family engagement staff when available </w:t>
            </w:r>
          </w:p>
          <w:p w14:paraId="1C4FDF27" w14:textId="77777777" w:rsidR="00BD2746" w:rsidRDefault="003B29B5">
            <w:pPr>
              <w:widowControl w:val="0"/>
              <w:spacing w:before="7" w:line="240" w:lineRule="auto"/>
              <w:ind w:left="526"/>
              <w:rPr>
                <w:rFonts w:ascii="Calibri" w:eastAsia="Calibri" w:hAnsi="Calibri" w:cs="Calibri"/>
                <w:color w:val="004987"/>
              </w:rPr>
            </w:pPr>
            <w:r>
              <w:rPr>
                <w:rFonts w:ascii="Calibri" w:eastAsia="Calibri" w:hAnsi="Calibri" w:cs="Calibri"/>
                <w:color w:val="004987"/>
              </w:rPr>
              <w:t xml:space="preserve">• 1 member from a community organization </w:t>
            </w:r>
          </w:p>
          <w:p w14:paraId="3F30929E" w14:textId="77777777" w:rsidR="00BD2746" w:rsidRDefault="003B29B5">
            <w:pPr>
              <w:widowControl w:val="0"/>
              <w:spacing w:before="7" w:line="240" w:lineRule="auto"/>
              <w:ind w:left="526"/>
              <w:rPr>
                <w:rFonts w:ascii="Calibri" w:eastAsia="Calibri" w:hAnsi="Calibri" w:cs="Calibri"/>
                <w:color w:val="004987"/>
              </w:rPr>
            </w:pPr>
            <w:r>
              <w:rPr>
                <w:rFonts w:ascii="Calibri" w:eastAsia="Calibri" w:hAnsi="Calibri" w:cs="Calibri"/>
                <w:color w:val="004987"/>
              </w:rPr>
              <w:t xml:space="preserve">• 1 school administrator (Principal or Assistant Principal) </w:t>
            </w:r>
          </w:p>
          <w:p w14:paraId="45757AC2" w14:textId="77777777" w:rsidR="00BD2746" w:rsidRDefault="003B29B5">
            <w:pPr>
              <w:widowControl w:val="0"/>
              <w:spacing w:before="295" w:line="240" w:lineRule="auto"/>
              <w:rPr>
                <w:rFonts w:ascii="Calibri" w:eastAsia="Calibri" w:hAnsi="Calibri" w:cs="Calibri"/>
                <w:b/>
                <w:color w:val="004987"/>
              </w:rPr>
            </w:pPr>
            <w:r>
              <w:rPr>
                <w:rFonts w:ascii="Calibri" w:eastAsia="Calibri" w:hAnsi="Calibri" w:cs="Calibri"/>
                <w:b/>
                <w:color w:val="004987"/>
              </w:rPr>
              <w:t xml:space="preserve">WAIT! Let’s Work Smarter, not Harder...  </w:t>
            </w:r>
          </w:p>
          <w:p w14:paraId="46F349A1" w14:textId="77777777" w:rsidR="00BD2746" w:rsidRDefault="003B29B5">
            <w:pPr>
              <w:widowControl w:val="0"/>
              <w:spacing w:before="7" w:line="239" w:lineRule="auto"/>
              <w:ind w:left="252" w:right="247"/>
              <w:rPr>
                <w:rFonts w:ascii="Calibri" w:eastAsia="Calibri" w:hAnsi="Calibri" w:cs="Calibri"/>
                <w:color w:val="047835"/>
              </w:rPr>
            </w:pPr>
            <w:r>
              <w:rPr>
                <w:rFonts w:ascii="Calibri" w:eastAsia="Calibri" w:hAnsi="Calibri" w:cs="Calibri"/>
                <w:color w:val="047835"/>
              </w:rPr>
              <w:t xml:space="preserve">A Family Engagement Action Team might be developed and implemented </w:t>
            </w:r>
            <w:r>
              <w:rPr>
                <w:rFonts w:ascii="Calibri" w:eastAsia="Calibri" w:hAnsi="Calibri" w:cs="Calibri"/>
                <w:color w:val="047835"/>
                <w:u w:val="single"/>
              </w:rPr>
              <w:t>through an existing school council</w:t>
            </w:r>
            <w:r>
              <w:rPr>
                <w:rFonts w:ascii="Calibri" w:eastAsia="Calibri" w:hAnsi="Calibri" w:cs="Calibri"/>
                <w:color w:val="047835"/>
              </w:rPr>
              <w:t xml:space="preserve"> such as the School-Based Decision Making Council, MTSS Leadership Team, Equity Team, Trauma-</w:t>
            </w:r>
            <w:proofErr w:type="gramStart"/>
            <w:r>
              <w:rPr>
                <w:rFonts w:ascii="Calibri" w:eastAsia="Calibri" w:hAnsi="Calibri" w:cs="Calibri"/>
                <w:color w:val="047835"/>
              </w:rPr>
              <w:t>Informed  Action</w:t>
            </w:r>
            <w:proofErr w:type="gramEnd"/>
            <w:r>
              <w:rPr>
                <w:rFonts w:ascii="Calibri" w:eastAsia="Calibri" w:hAnsi="Calibri" w:cs="Calibri"/>
                <w:color w:val="047835"/>
              </w:rPr>
              <w:t xml:space="preserve"> Team, Family Resource and Youth Service Center Advisory Council, etc. This addition to their </w:t>
            </w:r>
            <w:proofErr w:type="gramStart"/>
            <w:r>
              <w:rPr>
                <w:rFonts w:ascii="Calibri" w:eastAsia="Calibri" w:hAnsi="Calibri" w:cs="Calibri"/>
                <w:color w:val="047835"/>
              </w:rPr>
              <w:t>work  scope</w:t>
            </w:r>
            <w:proofErr w:type="gramEnd"/>
            <w:r>
              <w:rPr>
                <w:rFonts w:ascii="Calibri" w:eastAsia="Calibri" w:hAnsi="Calibri" w:cs="Calibri"/>
                <w:color w:val="047835"/>
              </w:rPr>
              <w:t xml:space="preserve"> could increase meaningfulness and engagement or as a sub-committee within these existing councils.  Recognize that you may need to recruit new members and voices to get diverse input. You want to be </w:t>
            </w:r>
            <w:proofErr w:type="gramStart"/>
            <w:r>
              <w:rPr>
                <w:rFonts w:ascii="Calibri" w:eastAsia="Calibri" w:hAnsi="Calibri" w:cs="Calibri"/>
                <w:color w:val="047835"/>
              </w:rPr>
              <w:t>sure  the</w:t>
            </w:r>
            <w:proofErr w:type="gramEnd"/>
            <w:r>
              <w:rPr>
                <w:rFonts w:ascii="Calibri" w:eastAsia="Calibri" w:hAnsi="Calibri" w:cs="Calibri"/>
                <w:color w:val="047835"/>
              </w:rPr>
              <w:t xml:space="preserve"> action team adequately represents the student and teacher population. Start with current parent teacher teams and get their feedback on how to grow a diverse team to oversee family engagement efforts. </w:t>
            </w:r>
          </w:p>
          <w:p w14:paraId="7E5C8791" w14:textId="77777777" w:rsidR="00BD2746" w:rsidRDefault="003B29B5">
            <w:pPr>
              <w:widowControl w:val="0"/>
              <w:spacing w:before="296" w:line="240" w:lineRule="auto"/>
              <w:rPr>
                <w:rFonts w:ascii="Calibri" w:eastAsia="Calibri" w:hAnsi="Calibri" w:cs="Calibri"/>
                <w:b/>
              </w:rPr>
            </w:pPr>
            <w:r>
              <w:rPr>
                <w:rFonts w:ascii="Calibri" w:eastAsia="Calibri" w:hAnsi="Calibri" w:cs="Calibri"/>
                <w:b/>
              </w:rPr>
              <w:t xml:space="preserve">Examples of what Family Engagement Action Teams can do: </w:t>
            </w:r>
          </w:p>
          <w:p w14:paraId="3EC9BCF6" w14:textId="77777777" w:rsidR="00BD2746" w:rsidRDefault="003B29B5">
            <w:pPr>
              <w:widowControl w:val="0"/>
              <w:spacing w:before="7" w:line="239" w:lineRule="auto"/>
              <w:ind w:left="978" w:right="847" w:hanging="250"/>
              <w:rPr>
                <w:rFonts w:ascii="Calibri" w:eastAsia="Calibri" w:hAnsi="Calibri" w:cs="Calibri"/>
                <w:color w:val="004987"/>
              </w:rPr>
            </w:pPr>
            <w:r>
              <w:rPr>
                <w:rFonts w:ascii="Calibri" w:eastAsia="Calibri" w:hAnsi="Calibri" w:cs="Calibri"/>
                <w:color w:val="004987"/>
              </w:rPr>
              <w:t xml:space="preserve">1. Develop a 1-year action plan that covers each area you will work on, create a budget and </w:t>
            </w:r>
            <w:proofErr w:type="gramStart"/>
            <w:r>
              <w:rPr>
                <w:rFonts w:ascii="Calibri" w:eastAsia="Calibri" w:hAnsi="Calibri" w:cs="Calibri"/>
                <w:color w:val="004987"/>
              </w:rPr>
              <w:t>identify  sources</w:t>
            </w:r>
            <w:proofErr w:type="gramEnd"/>
            <w:r>
              <w:rPr>
                <w:rFonts w:ascii="Calibri" w:eastAsia="Calibri" w:hAnsi="Calibri" w:cs="Calibri"/>
                <w:color w:val="004987"/>
              </w:rPr>
              <w:t xml:space="preserve"> of funding. </w:t>
            </w:r>
          </w:p>
          <w:p w14:paraId="5C6309CC" w14:textId="77777777" w:rsidR="00BD2746" w:rsidRDefault="003B29B5">
            <w:pPr>
              <w:widowControl w:val="0"/>
              <w:spacing w:before="8" w:line="239" w:lineRule="auto"/>
              <w:ind w:left="978" w:right="439" w:hanging="274"/>
              <w:rPr>
                <w:rFonts w:ascii="Calibri" w:eastAsia="Calibri" w:hAnsi="Calibri" w:cs="Calibri"/>
                <w:color w:val="004987"/>
              </w:rPr>
            </w:pPr>
            <w:r>
              <w:rPr>
                <w:rFonts w:ascii="Calibri" w:eastAsia="Calibri" w:hAnsi="Calibri" w:cs="Calibri"/>
                <w:color w:val="004987"/>
              </w:rPr>
              <w:t xml:space="preserve">2. Meet regularly (at least monthly) as a whole team and establish goals and guidelines for teamwork.  How will you communicate? What decision-making process will you use? When will you allow time </w:t>
            </w:r>
            <w:proofErr w:type="gramStart"/>
            <w:r>
              <w:rPr>
                <w:rFonts w:ascii="Calibri" w:eastAsia="Calibri" w:hAnsi="Calibri" w:cs="Calibri"/>
                <w:color w:val="004987"/>
              </w:rPr>
              <w:t>to  discuss</w:t>
            </w:r>
            <w:proofErr w:type="gramEnd"/>
            <w:r>
              <w:rPr>
                <w:rFonts w:ascii="Calibri" w:eastAsia="Calibri" w:hAnsi="Calibri" w:cs="Calibri"/>
                <w:color w:val="004987"/>
              </w:rPr>
              <w:t xml:space="preserve"> issues and solve problems? </w:t>
            </w:r>
          </w:p>
          <w:p w14:paraId="5E7BCE8B" w14:textId="77777777" w:rsidR="00BD2746" w:rsidRDefault="003B29B5">
            <w:pPr>
              <w:widowControl w:val="0"/>
              <w:spacing w:before="8" w:line="239" w:lineRule="auto"/>
              <w:ind w:left="703" w:right="756" w:firstLine="5"/>
              <w:rPr>
                <w:rFonts w:ascii="Calibri" w:eastAsia="Calibri" w:hAnsi="Calibri" w:cs="Calibri"/>
                <w:color w:val="004987"/>
              </w:rPr>
            </w:pPr>
            <w:r>
              <w:rPr>
                <w:rFonts w:ascii="Calibri" w:eastAsia="Calibri" w:hAnsi="Calibri" w:cs="Calibri"/>
                <w:color w:val="004987"/>
              </w:rPr>
              <w:t xml:space="preserve">3. Gather ideas and plan programs and activities. See Digital Playbook for Family Engagement Ideas. </w:t>
            </w:r>
          </w:p>
          <w:p w14:paraId="4EAF98DD" w14:textId="77777777" w:rsidR="00BD2746" w:rsidRDefault="003B29B5">
            <w:pPr>
              <w:widowControl w:val="0"/>
              <w:spacing w:before="8" w:line="239" w:lineRule="auto"/>
              <w:ind w:left="703" w:right="756" w:firstLine="5"/>
              <w:rPr>
                <w:rFonts w:ascii="Calibri" w:eastAsia="Calibri" w:hAnsi="Calibri" w:cs="Calibri"/>
                <w:color w:val="004987"/>
              </w:rPr>
            </w:pPr>
            <w:r>
              <w:rPr>
                <w:rFonts w:ascii="Calibri" w:eastAsia="Calibri" w:hAnsi="Calibri" w:cs="Calibri"/>
                <w:color w:val="004987"/>
              </w:rPr>
              <w:t xml:space="preserve">4. Publicize activities and team meetings. Include all families and the school community. Make </w:t>
            </w:r>
            <w:proofErr w:type="gramStart"/>
            <w:r>
              <w:rPr>
                <w:rFonts w:ascii="Calibri" w:eastAsia="Calibri" w:hAnsi="Calibri" w:cs="Calibri"/>
                <w:color w:val="004987"/>
              </w:rPr>
              <w:t>a  concerted</w:t>
            </w:r>
            <w:proofErr w:type="gramEnd"/>
            <w:r>
              <w:rPr>
                <w:rFonts w:ascii="Calibri" w:eastAsia="Calibri" w:hAnsi="Calibri" w:cs="Calibri"/>
                <w:color w:val="004987"/>
              </w:rPr>
              <w:t xml:space="preserve"> effort to reach out to families that are normally not engaged.  </w:t>
            </w:r>
          </w:p>
          <w:p w14:paraId="4188457B" w14:textId="77777777" w:rsidR="00BD2746" w:rsidRDefault="003B29B5">
            <w:pPr>
              <w:widowControl w:val="0"/>
              <w:spacing w:before="8" w:line="240" w:lineRule="auto"/>
              <w:ind w:left="710"/>
              <w:rPr>
                <w:rFonts w:ascii="Calibri" w:eastAsia="Calibri" w:hAnsi="Calibri" w:cs="Calibri"/>
                <w:b/>
                <w:color w:val="1C4587"/>
              </w:rPr>
            </w:pPr>
            <w:r>
              <w:rPr>
                <w:rFonts w:ascii="Calibri" w:eastAsia="Calibri" w:hAnsi="Calibri" w:cs="Calibri"/>
                <w:color w:val="004987"/>
              </w:rPr>
              <w:t xml:space="preserve">5. Evaluate your work and report regularly on progress in meeting the plan </w:t>
            </w:r>
          </w:p>
        </w:tc>
      </w:tr>
      <w:tr w:rsidR="00BD2746" w14:paraId="2B092BE2" w14:textId="77777777">
        <w:tc>
          <w:tcPr>
            <w:tcW w:w="10260" w:type="dxa"/>
            <w:shd w:val="clear" w:color="auto" w:fill="auto"/>
            <w:tcMar>
              <w:top w:w="100" w:type="dxa"/>
              <w:left w:w="100" w:type="dxa"/>
              <w:bottom w:w="100" w:type="dxa"/>
              <w:right w:w="100" w:type="dxa"/>
            </w:tcMar>
          </w:tcPr>
          <w:p w14:paraId="218DD8D7" w14:textId="77777777" w:rsidR="00BD2746" w:rsidRDefault="003B29B5">
            <w:pPr>
              <w:widowControl w:val="0"/>
              <w:spacing w:after="160" w:line="240" w:lineRule="auto"/>
              <w:rPr>
                <w:rFonts w:ascii="Calibri" w:eastAsia="Calibri" w:hAnsi="Calibri" w:cs="Calibri"/>
                <w:i/>
                <w:color w:val="1C4587"/>
              </w:rPr>
            </w:pPr>
            <w:r>
              <w:rPr>
                <w:rFonts w:ascii="Calibri" w:eastAsia="Calibri" w:hAnsi="Calibri" w:cs="Calibri"/>
                <w:b/>
                <w:color w:val="1C4587"/>
                <w:u w:val="single"/>
              </w:rPr>
              <w:lastRenderedPageBreak/>
              <w:t xml:space="preserve">Who might be on your family engagement action team? </w:t>
            </w:r>
            <w:r>
              <w:rPr>
                <w:rFonts w:ascii="Calibri" w:eastAsia="Calibri" w:hAnsi="Calibri" w:cs="Calibri"/>
                <w:i/>
                <w:color w:val="1C4587"/>
              </w:rPr>
              <w:t>(Remember to consider existing groups wanting deeper work and HOW they might gather the voices of families not represented on the team)</w:t>
            </w:r>
          </w:p>
          <w:p w14:paraId="59C47603" w14:textId="77777777" w:rsidR="00BD2746" w:rsidRDefault="003B29B5">
            <w:pPr>
              <w:widowControl w:val="0"/>
              <w:numPr>
                <w:ilvl w:val="0"/>
                <w:numId w:val="4"/>
              </w:numPr>
              <w:spacing w:line="240" w:lineRule="auto"/>
              <w:rPr>
                <w:rFonts w:ascii="Calibri" w:eastAsia="Calibri" w:hAnsi="Calibri" w:cs="Calibri"/>
                <w:b/>
                <w:color w:val="1C4587"/>
              </w:rPr>
            </w:pPr>
            <w:r>
              <w:rPr>
                <w:rFonts w:ascii="Calibri" w:eastAsia="Calibri" w:hAnsi="Calibri" w:cs="Calibri"/>
                <w:b/>
                <w:color w:val="1C4587"/>
                <w:u w:val="single"/>
              </w:rPr>
              <w:t xml:space="preserve">   </w:t>
            </w:r>
          </w:p>
          <w:p w14:paraId="60F03CFC" w14:textId="77777777" w:rsidR="00BD2746" w:rsidRDefault="003B29B5">
            <w:pPr>
              <w:widowControl w:val="0"/>
              <w:numPr>
                <w:ilvl w:val="0"/>
                <w:numId w:val="4"/>
              </w:numPr>
              <w:spacing w:line="240" w:lineRule="auto"/>
              <w:rPr>
                <w:rFonts w:ascii="Calibri" w:eastAsia="Calibri" w:hAnsi="Calibri" w:cs="Calibri"/>
                <w:b/>
                <w:color w:val="1C4587"/>
              </w:rPr>
            </w:pPr>
            <w:r>
              <w:rPr>
                <w:rFonts w:ascii="Calibri" w:eastAsia="Calibri" w:hAnsi="Calibri" w:cs="Calibri"/>
                <w:b/>
                <w:color w:val="1C4587"/>
                <w:u w:val="single"/>
              </w:rPr>
              <w:t xml:space="preserve">  </w:t>
            </w:r>
          </w:p>
          <w:p w14:paraId="7B607EF6" w14:textId="77777777" w:rsidR="00BD2746" w:rsidRDefault="003B29B5">
            <w:pPr>
              <w:widowControl w:val="0"/>
              <w:numPr>
                <w:ilvl w:val="0"/>
                <w:numId w:val="4"/>
              </w:numPr>
              <w:spacing w:line="240" w:lineRule="auto"/>
              <w:rPr>
                <w:rFonts w:ascii="Calibri" w:eastAsia="Calibri" w:hAnsi="Calibri" w:cs="Calibri"/>
                <w:b/>
                <w:color w:val="1C4587"/>
              </w:rPr>
            </w:pPr>
            <w:r>
              <w:rPr>
                <w:rFonts w:ascii="Calibri" w:eastAsia="Calibri" w:hAnsi="Calibri" w:cs="Calibri"/>
                <w:b/>
                <w:color w:val="1C4587"/>
                <w:u w:val="single"/>
              </w:rPr>
              <w:t xml:space="preserve">  </w:t>
            </w:r>
          </w:p>
          <w:p w14:paraId="3FF3A764" w14:textId="77777777" w:rsidR="00BD2746" w:rsidRDefault="003B29B5">
            <w:pPr>
              <w:widowControl w:val="0"/>
              <w:numPr>
                <w:ilvl w:val="0"/>
                <w:numId w:val="4"/>
              </w:numPr>
              <w:spacing w:line="240" w:lineRule="auto"/>
              <w:rPr>
                <w:rFonts w:ascii="Calibri" w:eastAsia="Calibri" w:hAnsi="Calibri" w:cs="Calibri"/>
                <w:b/>
                <w:color w:val="1C4587"/>
              </w:rPr>
            </w:pPr>
            <w:r>
              <w:rPr>
                <w:rFonts w:ascii="Calibri" w:eastAsia="Calibri" w:hAnsi="Calibri" w:cs="Calibri"/>
                <w:b/>
                <w:color w:val="1C4587"/>
                <w:u w:val="single"/>
              </w:rPr>
              <w:t xml:space="preserve">   </w:t>
            </w:r>
          </w:p>
          <w:p w14:paraId="01698345" w14:textId="77777777" w:rsidR="00BD2746" w:rsidRDefault="003B29B5">
            <w:pPr>
              <w:widowControl w:val="0"/>
              <w:numPr>
                <w:ilvl w:val="0"/>
                <w:numId w:val="4"/>
              </w:numPr>
              <w:spacing w:after="160" w:line="240" w:lineRule="auto"/>
              <w:rPr>
                <w:rFonts w:ascii="Calibri" w:eastAsia="Calibri" w:hAnsi="Calibri" w:cs="Calibri"/>
                <w:b/>
                <w:color w:val="1C4587"/>
              </w:rPr>
            </w:pPr>
            <w:r>
              <w:rPr>
                <w:rFonts w:ascii="Calibri" w:eastAsia="Calibri" w:hAnsi="Calibri" w:cs="Calibri"/>
                <w:b/>
                <w:color w:val="1C4587"/>
                <w:u w:val="single"/>
              </w:rPr>
              <w:t xml:space="preserve">    </w:t>
            </w:r>
          </w:p>
          <w:p w14:paraId="47DD9CAC" w14:textId="77777777" w:rsidR="00BD2746" w:rsidRDefault="003B29B5">
            <w:pPr>
              <w:widowControl w:val="0"/>
              <w:spacing w:after="160" w:line="240" w:lineRule="auto"/>
              <w:rPr>
                <w:rFonts w:ascii="Calibri" w:eastAsia="Calibri" w:hAnsi="Calibri" w:cs="Calibri"/>
                <w:b/>
                <w:color w:val="1C4587"/>
                <w:u w:val="single"/>
              </w:rPr>
            </w:pPr>
            <w:r>
              <w:rPr>
                <w:rFonts w:ascii="Calibri" w:eastAsia="Calibri" w:hAnsi="Calibri" w:cs="Calibri"/>
                <w:b/>
                <w:color w:val="1C4587"/>
                <w:u w:val="single"/>
              </w:rPr>
              <w:t>Where to start?</w:t>
            </w:r>
          </w:p>
          <w:p w14:paraId="1BD04B94" w14:textId="77777777" w:rsidR="00BD2746" w:rsidRDefault="003B29B5">
            <w:pPr>
              <w:widowControl w:val="0"/>
              <w:numPr>
                <w:ilvl w:val="0"/>
                <w:numId w:val="14"/>
              </w:numPr>
              <w:spacing w:line="240" w:lineRule="auto"/>
              <w:rPr>
                <w:rFonts w:ascii="Calibri" w:eastAsia="Calibri" w:hAnsi="Calibri" w:cs="Calibri"/>
                <w:b/>
                <w:color w:val="1C4587"/>
              </w:rPr>
            </w:pPr>
            <w:r>
              <w:rPr>
                <w:rFonts w:ascii="Calibri" w:eastAsia="Calibri" w:hAnsi="Calibri" w:cs="Calibri"/>
                <w:b/>
                <w:color w:val="1C4587"/>
              </w:rPr>
              <w:t>Set intention- draft a sample goal statement for the team</w:t>
            </w:r>
          </w:p>
          <w:p w14:paraId="20F02A95" w14:textId="77777777" w:rsidR="00BD2746" w:rsidRDefault="003B29B5">
            <w:pPr>
              <w:widowControl w:val="0"/>
              <w:numPr>
                <w:ilvl w:val="0"/>
                <w:numId w:val="14"/>
              </w:numPr>
              <w:spacing w:line="240" w:lineRule="auto"/>
              <w:rPr>
                <w:rFonts w:ascii="Calibri" w:eastAsia="Calibri" w:hAnsi="Calibri" w:cs="Calibri"/>
                <w:b/>
                <w:color w:val="1C4587"/>
              </w:rPr>
            </w:pPr>
            <w:r>
              <w:rPr>
                <w:rFonts w:ascii="Calibri" w:eastAsia="Calibri" w:hAnsi="Calibri" w:cs="Calibri"/>
                <w:b/>
                <w:color w:val="1C4587"/>
              </w:rPr>
              <w:t>Identify the team</w:t>
            </w:r>
          </w:p>
          <w:p w14:paraId="389E6A59" w14:textId="77777777" w:rsidR="00BD2746" w:rsidRDefault="003B29B5">
            <w:pPr>
              <w:widowControl w:val="0"/>
              <w:numPr>
                <w:ilvl w:val="0"/>
                <w:numId w:val="14"/>
              </w:numPr>
              <w:spacing w:line="240" w:lineRule="auto"/>
              <w:rPr>
                <w:rFonts w:ascii="Calibri" w:eastAsia="Calibri" w:hAnsi="Calibri" w:cs="Calibri"/>
                <w:b/>
                <w:color w:val="1C4587"/>
              </w:rPr>
            </w:pPr>
            <w:r>
              <w:rPr>
                <w:rFonts w:ascii="Calibri" w:eastAsia="Calibri" w:hAnsi="Calibri" w:cs="Calibri"/>
                <w:b/>
                <w:color w:val="1C4587"/>
              </w:rPr>
              <w:lastRenderedPageBreak/>
              <w:t>Complete and Compare Self-Assessment Results or the Part 1 “What Type of School Are You?” shorter assessment</w:t>
            </w:r>
          </w:p>
          <w:p w14:paraId="3062B877" w14:textId="77777777" w:rsidR="00BD2746" w:rsidRDefault="003B29B5">
            <w:pPr>
              <w:widowControl w:val="0"/>
              <w:numPr>
                <w:ilvl w:val="0"/>
                <w:numId w:val="14"/>
              </w:numPr>
              <w:spacing w:line="240" w:lineRule="auto"/>
              <w:rPr>
                <w:rFonts w:ascii="Calibri" w:eastAsia="Calibri" w:hAnsi="Calibri" w:cs="Calibri"/>
                <w:b/>
                <w:color w:val="1C4587"/>
              </w:rPr>
            </w:pPr>
            <w:r>
              <w:rPr>
                <w:rFonts w:ascii="Calibri" w:eastAsia="Calibri" w:hAnsi="Calibri" w:cs="Calibri"/>
                <w:b/>
                <w:color w:val="1C4587"/>
              </w:rPr>
              <w:t xml:space="preserve">Prioritize and action steps. Start small but intentional. </w:t>
            </w:r>
          </w:p>
          <w:p w14:paraId="564B88CB" w14:textId="77777777" w:rsidR="00BD2746" w:rsidRDefault="003B29B5">
            <w:pPr>
              <w:widowControl w:val="0"/>
              <w:numPr>
                <w:ilvl w:val="0"/>
                <w:numId w:val="14"/>
              </w:numPr>
              <w:spacing w:line="240" w:lineRule="auto"/>
              <w:rPr>
                <w:rFonts w:ascii="Calibri" w:eastAsia="Calibri" w:hAnsi="Calibri" w:cs="Calibri"/>
                <w:b/>
                <w:color w:val="1C4587"/>
              </w:rPr>
            </w:pPr>
            <w:r>
              <w:rPr>
                <w:rFonts w:ascii="Calibri" w:eastAsia="Calibri" w:hAnsi="Calibri" w:cs="Calibri"/>
                <w:b/>
                <w:color w:val="1C4587"/>
              </w:rPr>
              <w:t>Decide how the team will stay connected and keep documents organized</w:t>
            </w:r>
          </w:p>
          <w:p w14:paraId="2ACBAC3D" w14:textId="77777777" w:rsidR="00BD2746" w:rsidRDefault="003B29B5">
            <w:pPr>
              <w:widowControl w:val="0"/>
              <w:numPr>
                <w:ilvl w:val="0"/>
                <w:numId w:val="14"/>
              </w:numPr>
              <w:spacing w:after="160" w:line="240" w:lineRule="auto"/>
              <w:rPr>
                <w:rFonts w:ascii="Calibri" w:eastAsia="Calibri" w:hAnsi="Calibri" w:cs="Calibri"/>
                <w:b/>
                <w:color w:val="1C4587"/>
              </w:rPr>
            </w:pPr>
            <w:r>
              <w:rPr>
                <w:rFonts w:ascii="Calibri" w:eastAsia="Calibri" w:hAnsi="Calibri" w:cs="Calibri"/>
                <w:b/>
                <w:color w:val="1C4587"/>
              </w:rPr>
              <w:t xml:space="preserve">Decide how the team will be transparent, inclusive, diverse and welcoming of new </w:t>
            </w:r>
            <w:proofErr w:type="gramStart"/>
            <w:r>
              <w:rPr>
                <w:rFonts w:ascii="Calibri" w:eastAsia="Calibri" w:hAnsi="Calibri" w:cs="Calibri"/>
                <w:b/>
                <w:color w:val="1C4587"/>
              </w:rPr>
              <w:t>members</w:t>
            </w:r>
            <w:proofErr w:type="gramEnd"/>
          </w:p>
          <w:p w14:paraId="629B677D" w14:textId="77777777" w:rsidR="00BD2746" w:rsidRDefault="003B29B5">
            <w:pPr>
              <w:widowControl w:val="0"/>
              <w:spacing w:after="160" w:line="240" w:lineRule="auto"/>
              <w:rPr>
                <w:rFonts w:ascii="Calibri" w:eastAsia="Calibri" w:hAnsi="Calibri" w:cs="Calibri"/>
                <w:b/>
                <w:color w:val="1C4587"/>
                <w:u w:val="single"/>
              </w:rPr>
            </w:pPr>
            <w:r>
              <w:rPr>
                <w:rFonts w:ascii="Calibri" w:eastAsia="Calibri" w:hAnsi="Calibri" w:cs="Calibri"/>
                <w:b/>
                <w:color w:val="1C4587"/>
                <w:u w:val="single"/>
              </w:rPr>
              <w:t>How can you start setting the intention and building the team?</w:t>
            </w:r>
          </w:p>
          <w:p w14:paraId="7EDE239D" w14:textId="77777777" w:rsidR="00BD2746" w:rsidRDefault="00BD2746">
            <w:pPr>
              <w:widowControl w:val="0"/>
              <w:spacing w:line="240" w:lineRule="auto"/>
              <w:rPr>
                <w:rFonts w:ascii="Calibri" w:eastAsia="Calibri" w:hAnsi="Calibri" w:cs="Calibri"/>
                <w:b/>
                <w:color w:val="1C4587"/>
              </w:rPr>
            </w:pPr>
          </w:p>
        </w:tc>
      </w:tr>
      <w:tr w:rsidR="00BD2746" w14:paraId="7B624EE8" w14:textId="77777777">
        <w:trPr>
          <w:trHeight w:val="1440"/>
        </w:trPr>
        <w:tc>
          <w:tcPr>
            <w:tcW w:w="10260" w:type="dxa"/>
            <w:shd w:val="clear" w:color="auto" w:fill="auto"/>
            <w:tcMar>
              <w:top w:w="100" w:type="dxa"/>
              <w:left w:w="100" w:type="dxa"/>
              <w:bottom w:w="100" w:type="dxa"/>
              <w:right w:w="100" w:type="dxa"/>
            </w:tcMar>
          </w:tcPr>
          <w:p w14:paraId="19E53BAB" w14:textId="77777777" w:rsidR="00BD2746" w:rsidRDefault="003B29B5">
            <w:pPr>
              <w:widowControl w:val="0"/>
              <w:spacing w:line="240" w:lineRule="auto"/>
              <w:rPr>
                <w:sz w:val="24"/>
                <w:szCs w:val="24"/>
              </w:rPr>
            </w:pPr>
            <w:r>
              <w:rPr>
                <w:rFonts w:ascii="Calibri" w:eastAsia="Calibri" w:hAnsi="Calibri" w:cs="Calibri"/>
                <w:b/>
                <w:i/>
                <w:color w:val="00A44A"/>
                <w:sz w:val="24"/>
                <w:szCs w:val="24"/>
              </w:rPr>
              <w:lastRenderedPageBreak/>
              <w:t xml:space="preserve"> </w:t>
            </w:r>
            <w:r>
              <w:rPr>
                <w:sz w:val="24"/>
                <w:szCs w:val="24"/>
              </w:rPr>
              <w:t xml:space="preserve">Many ways to go from </w:t>
            </w:r>
            <w:proofErr w:type="gramStart"/>
            <w:r>
              <w:rPr>
                <w:sz w:val="24"/>
                <w:szCs w:val="24"/>
              </w:rPr>
              <w:t>here..</w:t>
            </w:r>
            <w:proofErr w:type="gramEnd"/>
            <w:r>
              <w:rPr>
                <w:noProof/>
              </w:rPr>
              <w:drawing>
                <wp:anchor distT="19050" distB="19050" distL="19050" distR="19050" simplePos="0" relativeHeight="251666432" behindDoc="0" locked="0" layoutInCell="1" hidden="0" allowOverlap="1" wp14:anchorId="5488E3B8" wp14:editId="2294EE1A">
                  <wp:simplePos x="0" y="0"/>
                  <wp:positionH relativeFrom="column">
                    <wp:posOffset>19050</wp:posOffset>
                  </wp:positionH>
                  <wp:positionV relativeFrom="paragraph">
                    <wp:posOffset>19050</wp:posOffset>
                  </wp:positionV>
                  <wp:extent cx="2444192" cy="1377184"/>
                  <wp:effectExtent l="0" t="0" r="0" b="0"/>
                  <wp:wrapSquare wrapText="bothSides" distT="19050" distB="19050" distL="19050" distR="19050"/>
                  <wp:docPr id="3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5"/>
                          <a:srcRect/>
                          <a:stretch>
                            <a:fillRect/>
                          </a:stretch>
                        </pic:blipFill>
                        <pic:spPr>
                          <a:xfrm>
                            <a:off x="0" y="0"/>
                            <a:ext cx="2444192" cy="1377184"/>
                          </a:xfrm>
                          <a:prstGeom prst="rect">
                            <a:avLst/>
                          </a:prstGeom>
                          <a:ln/>
                        </pic:spPr>
                      </pic:pic>
                    </a:graphicData>
                  </a:graphic>
                </wp:anchor>
              </w:drawing>
            </w:r>
          </w:p>
          <w:p w14:paraId="0A2EDC4D" w14:textId="77777777" w:rsidR="00BD2746" w:rsidRDefault="00BD2746">
            <w:pPr>
              <w:widowControl w:val="0"/>
              <w:spacing w:line="240" w:lineRule="auto"/>
              <w:rPr>
                <w:sz w:val="24"/>
                <w:szCs w:val="24"/>
              </w:rPr>
            </w:pPr>
          </w:p>
          <w:p w14:paraId="42C62CE5" w14:textId="77777777" w:rsidR="00BD2746" w:rsidRDefault="003B29B5">
            <w:pPr>
              <w:widowControl w:val="0"/>
              <w:numPr>
                <w:ilvl w:val="0"/>
                <w:numId w:val="18"/>
              </w:numPr>
              <w:spacing w:line="240" w:lineRule="auto"/>
              <w:rPr>
                <w:sz w:val="24"/>
                <w:szCs w:val="24"/>
              </w:rPr>
            </w:pPr>
            <w:r>
              <w:rPr>
                <w:sz w:val="24"/>
                <w:szCs w:val="24"/>
              </w:rPr>
              <w:t>Family Engagement Action Team</w:t>
            </w:r>
          </w:p>
          <w:p w14:paraId="47B52C80" w14:textId="77777777" w:rsidR="00BD2746" w:rsidRDefault="003B29B5">
            <w:pPr>
              <w:widowControl w:val="0"/>
              <w:numPr>
                <w:ilvl w:val="0"/>
                <w:numId w:val="18"/>
              </w:numPr>
              <w:spacing w:line="240" w:lineRule="auto"/>
              <w:rPr>
                <w:sz w:val="24"/>
                <w:szCs w:val="24"/>
              </w:rPr>
            </w:pPr>
            <w:r>
              <w:rPr>
                <w:sz w:val="24"/>
                <w:szCs w:val="24"/>
              </w:rPr>
              <w:t>Pick a strategy from the Digital Playbook</w:t>
            </w:r>
          </w:p>
          <w:p w14:paraId="0C790624" w14:textId="77777777" w:rsidR="00BD2746" w:rsidRDefault="003B29B5">
            <w:pPr>
              <w:widowControl w:val="0"/>
              <w:numPr>
                <w:ilvl w:val="0"/>
                <w:numId w:val="18"/>
              </w:numPr>
              <w:spacing w:line="240" w:lineRule="auto"/>
              <w:rPr>
                <w:sz w:val="24"/>
                <w:szCs w:val="24"/>
              </w:rPr>
            </w:pPr>
            <w:r>
              <w:rPr>
                <w:sz w:val="24"/>
                <w:szCs w:val="24"/>
              </w:rPr>
              <w:t>SMART Goal</w:t>
            </w:r>
          </w:p>
          <w:p w14:paraId="19ED4C2D" w14:textId="77777777" w:rsidR="00BD2746" w:rsidRDefault="003B29B5">
            <w:pPr>
              <w:widowControl w:val="0"/>
              <w:numPr>
                <w:ilvl w:val="0"/>
                <w:numId w:val="18"/>
              </w:numPr>
              <w:spacing w:line="240" w:lineRule="auto"/>
              <w:rPr>
                <w:sz w:val="24"/>
                <w:szCs w:val="24"/>
              </w:rPr>
            </w:pPr>
            <w:r>
              <w:rPr>
                <w:sz w:val="24"/>
                <w:szCs w:val="24"/>
              </w:rPr>
              <w:t>Action Plan Template</w:t>
            </w:r>
          </w:p>
          <w:p w14:paraId="3F901D8F" w14:textId="77777777" w:rsidR="00BD2746" w:rsidRDefault="00BD2746">
            <w:pPr>
              <w:widowControl w:val="0"/>
              <w:spacing w:line="240" w:lineRule="auto"/>
              <w:rPr>
                <w:rFonts w:ascii="Calibri" w:eastAsia="Calibri" w:hAnsi="Calibri" w:cs="Calibri"/>
                <w:b/>
                <w:i/>
                <w:color w:val="00A44A"/>
              </w:rPr>
            </w:pPr>
          </w:p>
          <w:p w14:paraId="16CACE2B" w14:textId="77777777" w:rsidR="00BD2746" w:rsidRDefault="00BD2746">
            <w:pPr>
              <w:widowControl w:val="0"/>
              <w:spacing w:line="240" w:lineRule="auto"/>
              <w:rPr>
                <w:rFonts w:ascii="Calibri" w:eastAsia="Calibri" w:hAnsi="Calibri" w:cs="Calibri"/>
                <w:b/>
                <w:i/>
                <w:color w:val="00A44A"/>
              </w:rPr>
            </w:pPr>
          </w:p>
          <w:p w14:paraId="7D540B94" w14:textId="77777777" w:rsidR="00BD2746" w:rsidRDefault="00BD2746">
            <w:pPr>
              <w:widowControl w:val="0"/>
              <w:spacing w:line="240" w:lineRule="auto"/>
              <w:rPr>
                <w:rFonts w:ascii="Calibri" w:eastAsia="Calibri" w:hAnsi="Calibri" w:cs="Calibri"/>
                <w:b/>
                <w:i/>
                <w:color w:val="00A44A"/>
              </w:rPr>
            </w:pPr>
          </w:p>
          <w:p w14:paraId="1C4D234E" w14:textId="77777777" w:rsidR="00BD2746" w:rsidRDefault="003B29B5">
            <w:pPr>
              <w:widowControl w:val="0"/>
              <w:spacing w:line="240" w:lineRule="auto"/>
              <w:rPr>
                <w:rFonts w:ascii="Calibri" w:eastAsia="Calibri" w:hAnsi="Calibri" w:cs="Calibri"/>
                <w:b/>
                <w:i/>
                <w:color w:val="00A44A"/>
              </w:rPr>
            </w:pPr>
            <w:r>
              <w:rPr>
                <w:rFonts w:ascii="Calibri" w:eastAsia="Calibri" w:hAnsi="Calibri" w:cs="Calibri"/>
                <w:b/>
                <w:i/>
                <w:color w:val="00A44A"/>
              </w:rPr>
              <w:t>Re-record “Your Use it or lose it” from Part 1</w:t>
            </w:r>
          </w:p>
          <w:p w14:paraId="56502899" w14:textId="77777777" w:rsidR="00BD2746" w:rsidRDefault="00BD2746">
            <w:pPr>
              <w:widowControl w:val="0"/>
              <w:spacing w:line="240" w:lineRule="auto"/>
              <w:rPr>
                <w:rFonts w:ascii="Calibri" w:eastAsia="Calibri" w:hAnsi="Calibri" w:cs="Calibri"/>
                <w:b/>
                <w:i/>
                <w:color w:val="00A44A"/>
              </w:rPr>
            </w:pPr>
          </w:p>
          <w:p w14:paraId="5C325770" w14:textId="77777777" w:rsidR="00BD2746" w:rsidRDefault="003B29B5">
            <w:pPr>
              <w:widowControl w:val="0"/>
              <w:numPr>
                <w:ilvl w:val="0"/>
                <w:numId w:val="27"/>
              </w:numPr>
              <w:spacing w:line="360" w:lineRule="auto"/>
              <w:rPr>
                <w:rFonts w:ascii="Calibri" w:eastAsia="Calibri" w:hAnsi="Calibri" w:cs="Calibri"/>
                <w:b/>
                <w:color w:val="1C4587"/>
              </w:rPr>
            </w:pPr>
            <w:r>
              <w:rPr>
                <w:rFonts w:ascii="Calibri" w:eastAsia="Calibri" w:hAnsi="Calibri" w:cs="Calibri"/>
                <w:b/>
                <w:color w:val="1C4587"/>
              </w:rPr>
              <w:t>My first action item:</w:t>
            </w:r>
          </w:p>
          <w:p w14:paraId="12514612" w14:textId="77777777" w:rsidR="00BD2746" w:rsidRDefault="003B29B5">
            <w:pPr>
              <w:widowControl w:val="0"/>
              <w:numPr>
                <w:ilvl w:val="0"/>
                <w:numId w:val="27"/>
              </w:numPr>
              <w:spacing w:line="360" w:lineRule="auto"/>
              <w:rPr>
                <w:rFonts w:ascii="Calibri" w:eastAsia="Calibri" w:hAnsi="Calibri" w:cs="Calibri"/>
                <w:b/>
                <w:color w:val="1C4587"/>
              </w:rPr>
            </w:pPr>
            <w:r>
              <w:rPr>
                <w:rFonts w:ascii="Calibri" w:eastAsia="Calibri" w:hAnsi="Calibri" w:cs="Calibri"/>
                <w:b/>
                <w:color w:val="1C4587"/>
              </w:rPr>
              <w:t>Who can support me?</w:t>
            </w:r>
          </w:p>
          <w:p w14:paraId="52F9E6F9" w14:textId="77777777" w:rsidR="00BD2746" w:rsidRDefault="003B29B5">
            <w:pPr>
              <w:widowControl w:val="0"/>
              <w:numPr>
                <w:ilvl w:val="0"/>
                <w:numId w:val="27"/>
              </w:numPr>
              <w:spacing w:line="360" w:lineRule="auto"/>
              <w:rPr>
                <w:rFonts w:ascii="Calibri" w:eastAsia="Calibri" w:hAnsi="Calibri" w:cs="Calibri"/>
                <w:b/>
                <w:color w:val="1C4587"/>
              </w:rPr>
            </w:pPr>
            <w:r>
              <w:rPr>
                <w:rFonts w:ascii="Calibri" w:eastAsia="Calibri" w:hAnsi="Calibri" w:cs="Calibri"/>
                <w:b/>
                <w:color w:val="1C4587"/>
              </w:rPr>
              <w:t>Who can I support?</w:t>
            </w:r>
          </w:p>
          <w:p w14:paraId="581EAE68" w14:textId="77777777" w:rsidR="00BD2746" w:rsidRDefault="003B29B5">
            <w:pPr>
              <w:widowControl w:val="0"/>
              <w:numPr>
                <w:ilvl w:val="0"/>
                <w:numId w:val="27"/>
              </w:numPr>
              <w:spacing w:line="360" w:lineRule="auto"/>
              <w:rPr>
                <w:rFonts w:ascii="Calibri" w:eastAsia="Calibri" w:hAnsi="Calibri" w:cs="Calibri"/>
                <w:b/>
                <w:color w:val="1C4587"/>
              </w:rPr>
            </w:pPr>
            <w:r>
              <w:rPr>
                <w:rFonts w:ascii="Calibri" w:eastAsia="Calibri" w:hAnsi="Calibri" w:cs="Calibri"/>
                <w:b/>
                <w:color w:val="1C4587"/>
              </w:rPr>
              <w:t>First follow-up meeting date:</w:t>
            </w:r>
          </w:p>
          <w:p w14:paraId="2C159E5B" w14:textId="77777777" w:rsidR="00BD2746" w:rsidRDefault="003B29B5">
            <w:pPr>
              <w:widowControl w:val="0"/>
              <w:numPr>
                <w:ilvl w:val="0"/>
                <w:numId w:val="27"/>
              </w:numPr>
              <w:spacing w:line="360" w:lineRule="auto"/>
              <w:rPr>
                <w:rFonts w:ascii="Calibri" w:eastAsia="Calibri" w:hAnsi="Calibri" w:cs="Calibri"/>
                <w:b/>
                <w:color w:val="1C4587"/>
              </w:rPr>
            </w:pPr>
            <w:r>
              <w:rPr>
                <w:rFonts w:ascii="Calibri" w:eastAsia="Calibri" w:hAnsi="Calibri" w:cs="Calibri"/>
                <w:b/>
                <w:color w:val="1C4587"/>
              </w:rPr>
              <w:t>Second follow-up meeting date:</w:t>
            </w:r>
          </w:p>
          <w:p w14:paraId="5468C2FA" w14:textId="77777777" w:rsidR="00BD2746" w:rsidRDefault="003B29B5">
            <w:pPr>
              <w:widowControl w:val="0"/>
              <w:spacing w:line="360" w:lineRule="auto"/>
              <w:rPr>
                <w:rFonts w:ascii="Calibri" w:eastAsia="Calibri" w:hAnsi="Calibri" w:cs="Calibri"/>
                <w:b/>
                <w:color w:val="1C4587"/>
              </w:rPr>
            </w:pPr>
            <w:r>
              <w:rPr>
                <w:rFonts w:ascii="Calibri" w:eastAsia="Calibri" w:hAnsi="Calibri" w:cs="Calibri"/>
                <w:b/>
                <w:color w:val="1C4587"/>
              </w:rPr>
              <w:t>OR Start New:</w:t>
            </w:r>
          </w:p>
          <w:p w14:paraId="520CDA52"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Write a SMART Goal- Make it Specific, Measurable, Action Oriented, Realistic, and Timely</w:t>
            </w:r>
          </w:p>
          <w:p w14:paraId="52204C09" w14:textId="77777777" w:rsidR="00BD2746" w:rsidRDefault="003B29B5">
            <w:pPr>
              <w:widowControl w:val="0"/>
              <w:pBdr>
                <w:top w:val="nil"/>
                <w:left w:val="nil"/>
                <w:bottom w:val="nil"/>
                <w:right w:val="nil"/>
                <w:between w:val="nil"/>
              </w:pBdr>
              <w:spacing w:line="240" w:lineRule="auto"/>
              <w:rPr>
                <w:rFonts w:ascii="Calibri" w:eastAsia="Calibri" w:hAnsi="Calibri" w:cs="Calibri"/>
                <w:i/>
                <w:color w:val="1C4587"/>
              </w:rPr>
            </w:pPr>
            <w:r>
              <w:rPr>
                <w:rFonts w:ascii="Calibri" w:eastAsia="Calibri" w:hAnsi="Calibri" w:cs="Calibri"/>
                <w:i/>
                <w:color w:val="1C4587"/>
              </w:rPr>
              <w:t>Ex. “I will recruit 2 teachers and 2 parents from the 6th grade team to take this training by October 31. We will meet before November 15th for 45 minutes to discuss results from our Self-Assessments and decide where we want to start and who at the leadership level could support our efforts. We will also pick a second meeting date and 2 additional people to include to improve the diversity of the team.”</w:t>
            </w:r>
          </w:p>
          <w:p w14:paraId="3C11E3B7" w14:textId="77777777" w:rsidR="00BD2746" w:rsidRDefault="003B29B5">
            <w:pPr>
              <w:widowControl w:val="0"/>
              <w:pBdr>
                <w:top w:val="nil"/>
                <w:left w:val="nil"/>
                <w:bottom w:val="nil"/>
                <w:right w:val="nil"/>
                <w:between w:val="nil"/>
              </w:pBdr>
              <w:spacing w:line="240" w:lineRule="auto"/>
              <w:rPr>
                <w:rFonts w:ascii="Calibri" w:eastAsia="Calibri" w:hAnsi="Calibri" w:cs="Calibri"/>
                <w:i/>
                <w:color w:val="1C4587"/>
              </w:rPr>
            </w:pPr>
            <w:r>
              <w:rPr>
                <w:rFonts w:ascii="Calibri" w:eastAsia="Calibri" w:hAnsi="Calibri" w:cs="Calibri"/>
                <w:b/>
                <w:color w:val="1C4587"/>
              </w:rPr>
              <w:t>YOUR SMART GOAL:</w:t>
            </w:r>
          </w:p>
          <w:p w14:paraId="2D3F95CB" w14:textId="77777777" w:rsidR="00BD2746" w:rsidRDefault="00BD2746">
            <w:pPr>
              <w:widowControl w:val="0"/>
              <w:pBdr>
                <w:top w:val="nil"/>
                <w:left w:val="nil"/>
                <w:bottom w:val="nil"/>
                <w:right w:val="nil"/>
                <w:between w:val="nil"/>
              </w:pBdr>
              <w:spacing w:line="360" w:lineRule="auto"/>
              <w:rPr>
                <w:rFonts w:ascii="Calibri" w:eastAsia="Calibri" w:hAnsi="Calibri" w:cs="Calibri"/>
                <w:b/>
                <w:color w:val="1C4587"/>
              </w:rPr>
            </w:pPr>
          </w:p>
        </w:tc>
      </w:tr>
    </w:tbl>
    <w:p w14:paraId="057A0309" w14:textId="77777777" w:rsidR="00BD2746" w:rsidRDefault="00BD2746">
      <w:pPr>
        <w:rPr>
          <w:rFonts w:ascii="Calibri" w:eastAsia="Calibri" w:hAnsi="Calibri" w:cs="Calibri"/>
          <w:b/>
          <w:color w:val="1C4587"/>
        </w:rPr>
      </w:pPr>
    </w:p>
    <w:tbl>
      <w:tblPr>
        <w:tblStyle w:val="af"/>
        <w:tblW w:w="10290"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3825"/>
        <w:gridCol w:w="4875"/>
      </w:tblGrid>
      <w:tr w:rsidR="00BD2746" w14:paraId="531D1FD7" w14:textId="77777777">
        <w:tc>
          <w:tcPr>
            <w:tcW w:w="1590" w:type="dxa"/>
            <w:shd w:val="clear" w:color="auto" w:fill="auto"/>
            <w:tcMar>
              <w:top w:w="100" w:type="dxa"/>
              <w:left w:w="100" w:type="dxa"/>
              <w:bottom w:w="100" w:type="dxa"/>
              <w:right w:w="100" w:type="dxa"/>
            </w:tcMar>
          </w:tcPr>
          <w:p w14:paraId="34D32159" w14:textId="77777777" w:rsidR="00BD2746" w:rsidRDefault="00BD2746">
            <w:pPr>
              <w:widowControl w:val="0"/>
              <w:pBdr>
                <w:top w:val="nil"/>
                <w:left w:val="nil"/>
                <w:bottom w:val="nil"/>
                <w:right w:val="nil"/>
                <w:between w:val="nil"/>
              </w:pBdr>
              <w:spacing w:line="240" w:lineRule="auto"/>
              <w:rPr>
                <w:rFonts w:ascii="Calibri" w:eastAsia="Calibri" w:hAnsi="Calibri" w:cs="Calibri"/>
                <w:b/>
                <w:color w:val="1C4587"/>
              </w:rPr>
            </w:pPr>
          </w:p>
        </w:tc>
        <w:tc>
          <w:tcPr>
            <w:tcW w:w="3825" w:type="dxa"/>
            <w:shd w:val="clear" w:color="auto" w:fill="auto"/>
            <w:tcMar>
              <w:top w:w="100" w:type="dxa"/>
              <w:left w:w="100" w:type="dxa"/>
              <w:bottom w:w="100" w:type="dxa"/>
              <w:right w:w="100" w:type="dxa"/>
            </w:tcMar>
          </w:tcPr>
          <w:p w14:paraId="22B32C33" w14:textId="77777777" w:rsidR="00BD2746" w:rsidRDefault="003B29B5">
            <w:pPr>
              <w:widowControl w:val="0"/>
              <w:pBdr>
                <w:top w:val="nil"/>
                <w:left w:val="nil"/>
                <w:bottom w:val="nil"/>
                <w:right w:val="nil"/>
                <w:between w:val="nil"/>
              </w:pBdr>
              <w:spacing w:line="240" w:lineRule="auto"/>
              <w:rPr>
                <w:rFonts w:ascii="Calibri" w:eastAsia="Calibri" w:hAnsi="Calibri" w:cs="Calibri"/>
                <w:b/>
                <w:color w:val="1C4587"/>
              </w:rPr>
            </w:pPr>
            <w:r>
              <w:rPr>
                <w:rFonts w:ascii="Calibri" w:eastAsia="Calibri" w:hAnsi="Calibri" w:cs="Calibri"/>
                <w:b/>
                <w:color w:val="1C4587"/>
              </w:rPr>
              <w:t>Family Engagement Action Team</w:t>
            </w:r>
          </w:p>
        </w:tc>
        <w:tc>
          <w:tcPr>
            <w:tcW w:w="4875" w:type="dxa"/>
            <w:shd w:val="clear" w:color="auto" w:fill="auto"/>
            <w:tcMar>
              <w:top w:w="100" w:type="dxa"/>
              <w:left w:w="100" w:type="dxa"/>
              <w:bottom w:w="100" w:type="dxa"/>
              <w:right w:w="100" w:type="dxa"/>
            </w:tcMar>
          </w:tcPr>
          <w:p w14:paraId="4EB36456" w14:textId="77777777" w:rsidR="00BD2746" w:rsidRDefault="003B29B5">
            <w:pPr>
              <w:widowControl w:val="0"/>
              <w:pBdr>
                <w:top w:val="nil"/>
                <w:left w:val="nil"/>
                <w:bottom w:val="nil"/>
                <w:right w:val="nil"/>
                <w:between w:val="nil"/>
              </w:pBdr>
              <w:spacing w:line="240" w:lineRule="auto"/>
              <w:rPr>
                <w:rFonts w:ascii="Calibri" w:eastAsia="Calibri" w:hAnsi="Calibri" w:cs="Calibri"/>
                <w:b/>
                <w:color w:val="1C4587"/>
              </w:rPr>
            </w:pPr>
            <w:r>
              <w:rPr>
                <w:rFonts w:ascii="Calibri" w:eastAsia="Calibri" w:hAnsi="Calibri" w:cs="Calibri"/>
                <w:b/>
                <w:color w:val="1C4587"/>
              </w:rPr>
              <w:t>New FE Strategies in the school</w:t>
            </w:r>
          </w:p>
        </w:tc>
      </w:tr>
      <w:tr w:rsidR="00BD2746" w14:paraId="6BD46F88" w14:textId="77777777">
        <w:tc>
          <w:tcPr>
            <w:tcW w:w="1590" w:type="dxa"/>
            <w:shd w:val="clear" w:color="auto" w:fill="auto"/>
            <w:tcMar>
              <w:top w:w="100" w:type="dxa"/>
              <w:left w:w="100" w:type="dxa"/>
              <w:bottom w:w="100" w:type="dxa"/>
              <w:right w:w="100" w:type="dxa"/>
            </w:tcMar>
          </w:tcPr>
          <w:p w14:paraId="1F5B6AD3" w14:textId="77777777" w:rsidR="00BD2746" w:rsidRDefault="003B29B5">
            <w:pPr>
              <w:widowControl w:val="0"/>
              <w:pBdr>
                <w:top w:val="nil"/>
                <w:left w:val="nil"/>
                <w:bottom w:val="nil"/>
                <w:right w:val="nil"/>
                <w:between w:val="nil"/>
              </w:pBdr>
              <w:spacing w:line="240" w:lineRule="auto"/>
              <w:rPr>
                <w:rFonts w:ascii="Calibri" w:eastAsia="Calibri" w:hAnsi="Calibri" w:cs="Calibri"/>
                <w:b/>
                <w:color w:val="1C4587"/>
              </w:rPr>
            </w:pPr>
            <w:proofErr w:type="gramStart"/>
            <w:r>
              <w:rPr>
                <w:rFonts w:ascii="Calibri" w:eastAsia="Calibri" w:hAnsi="Calibri" w:cs="Calibri"/>
                <w:b/>
                <w:color w:val="1C4587"/>
              </w:rPr>
              <w:t>30 day</w:t>
            </w:r>
            <w:proofErr w:type="gramEnd"/>
            <w:r>
              <w:rPr>
                <w:rFonts w:ascii="Calibri" w:eastAsia="Calibri" w:hAnsi="Calibri" w:cs="Calibri"/>
                <w:b/>
                <w:color w:val="1C4587"/>
              </w:rPr>
              <w:t xml:space="preserve"> goal</w:t>
            </w:r>
          </w:p>
        </w:tc>
        <w:tc>
          <w:tcPr>
            <w:tcW w:w="3825" w:type="dxa"/>
            <w:shd w:val="clear" w:color="auto" w:fill="auto"/>
            <w:tcMar>
              <w:top w:w="100" w:type="dxa"/>
              <w:left w:w="100" w:type="dxa"/>
              <w:bottom w:w="100" w:type="dxa"/>
              <w:right w:w="100" w:type="dxa"/>
            </w:tcMar>
          </w:tcPr>
          <w:p w14:paraId="111DF3D3" w14:textId="77777777" w:rsidR="00BD2746" w:rsidRDefault="00BD2746">
            <w:pPr>
              <w:widowControl w:val="0"/>
              <w:pBdr>
                <w:top w:val="nil"/>
                <w:left w:val="nil"/>
                <w:bottom w:val="nil"/>
                <w:right w:val="nil"/>
                <w:between w:val="nil"/>
              </w:pBdr>
              <w:spacing w:line="240" w:lineRule="auto"/>
              <w:rPr>
                <w:rFonts w:ascii="Calibri" w:eastAsia="Calibri" w:hAnsi="Calibri" w:cs="Calibri"/>
                <w:b/>
                <w:color w:val="1C4587"/>
              </w:rPr>
            </w:pPr>
          </w:p>
        </w:tc>
        <w:tc>
          <w:tcPr>
            <w:tcW w:w="4875" w:type="dxa"/>
            <w:shd w:val="clear" w:color="auto" w:fill="auto"/>
            <w:tcMar>
              <w:top w:w="100" w:type="dxa"/>
              <w:left w:w="100" w:type="dxa"/>
              <w:bottom w:w="100" w:type="dxa"/>
              <w:right w:w="100" w:type="dxa"/>
            </w:tcMar>
          </w:tcPr>
          <w:p w14:paraId="451FB0F5" w14:textId="77777777" w:rsidR="00BD2746" w:rsidRDefault="00BD2746">
            <w:pPr>
              <w:widowControl w:val="0"/>
              <w:pBdr>
                <w:top w:val="nil"/>
                <w:left w:val="nil"/>
                <w:bottom w:val="nil"/>
                <w:right w:val="nil"/>
                <w:between w:val="nil"/>
              </w:pBdr>
              <w:spacing w:line="240" w:lineRule="auto"/>
              <w:rPr>
                <w:rFonts w:ascii="Calibri" w:eastAsia="Calibri" w:hAnsi="Calibri" w:cs="Calibri"/>
                <w:b/>
                <w:color w:val="1C4587"/>
              </w:rPr>
            </w:pPr>
          </w:p>
        </w:tc>
      </w:tr>
      <w:tr w:rsidR="00BD2746" w14:paraId="62CC7AB1" w14:textId="77777777">
        <w:tc>
          <w:tcPr>
            <w:tcW w:w="1590" w:type="dxa"/>
            <w:shd w:val="clear" w:color="auto" w:fill="auto"/>
            <w:tcMar>
              <w:top w:w="100" w:type="dxa"/>
              <w:left w:w="100" w:type="dxa"/>
              <w:bottom w:w="100" w:type="dxa"/>
              <w:right w:w="100" w:type="dxa"/>
            </w:tcMar>
          </w:tcPr>
          <w:p w14:paraId="4FC7AE04" w14:textId="77777777" w:rsidR="00BD2746" w:rsidRDefault="003B29B5">
            <w:pPr>
              <w:widowControl w:val="0"/>
              <w:pBdr>
                <w:top w:val="nil"/>
                <w:left w:val="nil"/>
                <w:bottom w:val="nil"/>
                <w:right w:val="nil"/>
                <w:between w:val="nil"/>
              </w:pBdr>
              <w:spacing w:line="240" w:lineRule="auto"/>
              <w:rPr>
                <w:rFonts w:ascii="Calibri" w:eastAsia="Calibri" w:hAnsi="Calibri" w:cs="Calibri"/>
                <w:b/>
                <w:color w:val="1C4587"/>
              </w:rPr>
            </w:pPr>
            <w:proofErr w:type="gramStart"/>
            <w:r>
              <w:rPr>
                <w:rFonts w:ascii="Calibri" w:eastAsia="Calibri" w:hAnsi="Calibri" w:cs="Calibri"/>
                <w:b/>
                <w:color w:val="1C4587"/>
              </w:rPr>
              <w:t>60 day</w:t>
            </w:r>
            <w:proofErr w:type="gramEnd"/>
            <w:r>
              <w:rPr>
                <w:rFonts w:ascii="Calibri" w:eastAsia="Calibri" w:hAnsi="Calibri" w:cs="Calibri"/>
                <w:b/>
                <w:color w:val="1C4587"/>
              </w:rPr>
              <w:t xml:space="preserve"> goal</w:t>
            </w:r>
          </w:p>
        </w:tc>
        <w:tc>
          <w:tcPr>
            <w:tcW w:w="3825" w:type="dxa"/>
            <w:shd w:val="clear" w:color="auto" w:fill="auto"/>
            <w:tcMar>
              <w:top w:w="100" w:type="dxa"/>
              <w:left w:w="100" w:type="dxa"/>
              <w:bottom w:w="100" w:type="dxa"/>
              <w:right w:w="100" w:type="dxa"/>
            </w:tcMar>
          </w:tcPr>
          <w:p w14:paraId="3A6BA1CD" w14:textId="77777777" w:rsidR="00BD2746" w:rsidRDefault="00BD2746">
            <w:pPr>
              <w:widowControl w:val="0"/>
              <w:pBdr>
                <w:top w:val="nil"/>
                <w:left w:val="nil"/>
                <w:bottom w:val="nil"/>
                <w:right w:val="nil"/>
                <w:between w:val="nil"/>
              </w:pBdr>
              <w:spacing w:line="240" w:lineRule="auto"/>
              <w:rPr>
                <w:rFonts w:ascii="Calibri" w:eastAsia="Calibri" w:hAnsi="Calibri" w:cs="Calibri"/>
                <w:b/>
                <w:color w:val="1C4587"/>
              </w:rPr>
            </w:pPr>
          </w:p>
        </w:tc>
        <w:tc>
          <w:tcPr>
            <w:tcW w:w="4875" w:type="dxa"/>
            <w:shd w:val="clear" w:color="auto" w:fill="auto"/>
            <w:tcMar>
              <w:top w:w="100" w:type="dxa"/>
              <w:left w:w="100" w:type="dxa"/>
              <w:bottom w:w="100" w:type="dxa"/>
              <w:right w:w="100" w:type="dxa"/>
            </w:tcMar>
          </w:tcPr>
          <w:p w14:paraId="4E2B00DA" w14:textId="77777777" w:rsidR="00BD2746" w:rsidRDefault="00BD2746">
            <w:pPr>
              <w:widowControl w:val="0"/>
              <w:pBdr>
                <w:top w:val="nil"/>
                <w:left w:val="nil"/>
                <w:bottom w:val="nil"/>
                <w:right w:val="nil"/>
                <w:between w:val="nil"/>
              </w:pBdr>
              <w:spacing w:line="240" w:lineRule="auto"/>
              <w:rPr>
                <w:rFonts w:ascii="Calibri" w:eastAsia="Calibri" w:hAnsi="Calibri" w:cs="Calibri"/>
                <w:b/>
                <w:color w:val="1C4587"/>
              </w:rPr>
            </w:pPr>
          </w:p>
        </w:tc>
      </w:tr>
      <w:tr w:rsidR="00BD2746" w14:paraId="7DBF711F" w14:textId="77777777">
        <w:tc>
          <w:tcPr>
            <w:tcW w:w="1590" w:type="dxa"/>
            <w:shd w:val="clear" w:color="auto" w:fill="auto"/>
            <w:tcMar>
              <w:top w:w="100" w:type="dxa"/>
              <w:left w:w="100" w:type="dxa"/>
              <w:bottom w:w="100" w:type="dxa"/>
              <w:right w:w="100" w:type="dxa"/>
            </w:tcMar>
          </w:tcPr>
          <w:p w14:paraId="598BCDC9" w14:textId="77777777" w:rsidR="00BD2746" w:rsidRDefault="003B29B5">
            <w:pPr>
              <w:widowControl w:val="0"/>
              <w:pBdr>
                <w:top w:val="nil"/>
                <w:left w:val="nil"/>
                <w:bottom w:val="nil"/>
                <w:right w:val="nil"/>
                <w:between w:val="nil"/>
              </w:pBdr>
              <w:spacing w:line="240" w:lineRule="auto"/>
              <w:rPr>
                <w:rFonts w:ascii="Calibri" w:eastAsia="Calibri" w:hAnsi="Calibri" w:cs="Calibri"/>
                <w:b/>
                <w:color w:val="1C4587"/>
              </w:rPr>
            </w:pPr>
            <w:proofErr w:type="gramStart"/>
            <w:r>
              <w:rPr>
                <w:rFonts w:ascii="Calibri" w:eastAsia="Calibri" w:hAnsi="Calibri" w:cs="Calibri"/>
                <w:b/>
                <w:color w:val="1C4587"/>
              </w:rPr>
              <w:t>90 day</w:t>
            </w:r>
            <w:proofErr w:type="gramEnd"/>
            <w:r>
              <w:rPr>
                <w:rFonts w:ascii="Calibri" w:eastAsia="Calibri" w:hAnsi="Calibri" w:cs="Calibri"/>
                <w:b/>
                <w:color w:val="1C4587"/>
              </w:rPr>
              <w:t xml:space="preserve"> goal</w:t>
            </w:r>
          </w:p>
        </w:tc>
        <w:tc>
          <w:tcPr>
            <w:tcW w:w="3825" w:type="dxa"/>
            <w:shd w:val="clear" w:color="auto" w:fill="auto"/>
            <w:tcMar>
              <w:top w:w="100" w:type="dxa"/>
              <w:left w:w="100" w:type="dxa"/>
              <w:bottom w:w="100" w:type="dxa"/>
              <w:right w:w="100" w:type="dxa"/>
            </w:tcMar>
          </w:tcPr>
          <w:p w14:paraId="63629107" w14:textId="77777777" w:rsidR="00BD2746" w:rsidRDefault="00BD2746">
            <w:pPr>
              <w:widowControl w:val="0"/>
              <w:pBdr>
                <w:top w:val="nil"/>
                <w:left w:val="nil"/>
                <w:bottom w:val="nil"/>
                <w:right w:val="nil"/>
                <w:between w:val="nil"/>
              </w:pBdr>
              <w:spacing w:line="240" w:lineRule="auto"/>
              <w:rPr>
                <w:rFonts w:ascii="Calibri" w:eastAsia="Calibri" w:hAnsi="Calibri" w:cs="Calibri"/>
                <w:b/>
                <w:color w:val="1C4587"/>
              </w:rPr>
            </w:pPr>
          </w:p>
        </w:tc>
        <w:tc>
          <w:tcPr>
            <w:tcW w:w="4875" w:type="dxa"/>
            <w:shd w:val="clear" w:color="auto" w:fill="auto"/>
            <w:tcMar>
              <w:top w:w="100" w:type="dxa"/>
              <w:left w:w="100" w:type="dxa"/>
              <w:bottom w:w="100" w:type="dxa"/>
              <w:right w:w="100" w:type="dxa"/>
            </w:tcMar>
          </w:tcPr>
          <w:p w14:paraId="5762A0CB" w14:textId="77777777" w:rsidR="00BD2746" w:rsidRDefault="00BD2746">
            <w:pPr>
              <w:widowControl w:val="0"/>
              <w:pBdr>
                <w:top w:val="nil"/>
                <w:left w:val="nil"/>
                <w:bottom w:val="nil"/>
                <w:right w:val="nil"/>
                <w:between w:val="nil"/>
              </w:pBdr>
              <w:spacing w:line="240" w:lineRule="auto"/>
              <w:rPr>
                <w:rFonts w:ascii="Calibri" w:eastAsia="Calibri" w:hAnsi="Calibri" w:cs="Calibri"/>
                <w:b/>
                <w:color w:val="1C4587"/>
              </w:rPr>
            </w:pPr>
          </w:p>
        </w:tc>
      </w:tr>
    </w:tbl>
    <w:p w14:paraId="6E60C0CF" w14:textId="77777777" w:rsidR="00BD2746" w:rsidRDefault="00BD2746">
      <w:pPr>
        <w:rPr>
          <w:rFonts w:ascii="Calibri" w:eastAsia="Calibri" w:hAnsi="Calibri" w:cs="Calibri"/>
          <w:b/>
          <w:color w:val="1C4587"/>
        </w:rPr>
      </w:pPr>
    </w:p>
    <w:p w14:paraId="10D1A6C2" w14:textId="77777777" w:rsidR="00BD2746" w:rsidRDefault="003B29B5">
      <w:pPr>
        <w:rPr>
          <w:rFonts w:ascii="Calibri" w:eastAsia="Calibri" w:hAnsi="Calibri" w:cs="Calibri"/>
          <w:b/>
          <w:color w:val="1C4587"/>
        </w:rPr>
      </w:pPr>
      <w:r>
        <w:rPr>
          <w:rFonts w:ascii="Calibri" w:eastAsia="Calibri" w:hAnsi="Calibri" w:cs="Calibri"/>
          <w:b/>
          <w:color w:val="1C4587"/>
        </w:rPr>
        <w:lastRenderedPageBreak/>
        <w:t>FAMILY ENGAGEMENT ACTION PLAN TEMPLATE</w:t>
      </w:r>
    </w:p>
    <w:p w14:paraId="55F72722" w14:textId="77777777" w:rsidR="00BD2746" w:rsidRDefault="00BD2746">
      <w:pPr>
        <w:rPr>
          <w:rFonts w:ascii="Calibri" w:eastAsia="Calibri" w:hAnsi="Calibri" w:cs="Calibri"/>
          <w:color w:val="1C4587"/>
        </w:rPr>
      </w:pPr>
    </w:p>
    <w:tbl>
      <w:tblPr>
        <w:tblStyle w:val="af0"/>
        <w:tblW w:w="10020" w:type="dxa"/>
        <w:tblInd w:w="-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2145"/>
        <w:gridCol w:w="2040"/>
        <w:gridCol w:w="3195"/>
      </w:tblGrid>
      <w:tr w:rsidR="00BD2746" w14:paraId="440A08BC" w14:textId="77777777">
        <w:tc>
          <w:tcPr>
            <w:tcW w:w="2640" w:type="dxa"/>
            <w:shd w:val="clear" w:color="auto" w:fill="CFE2F3"/>
            <w:tcMar>
              <w:top w:w="100" w:type="dxa"/>
              <w:left w:w="100" w:type="dxa"/>
              <w:bottom w:w="100" w:type="dxa"/>
              <w:right w:w="100" w:type="dxa"/>
            </w:tcMar>
          </w:tcPr>
          <w:p w14:paraId="05A52835"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Family</w:t>
            </w:r>
          </w:p>
          <w:p w14:paraId="2C043F77"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Touchpoints</w:t>
            </w:r>
          </w:p>
        </w:tc>
        <w:tc>
          <w:tcPr>
            <w:tcW w:w="2145" w:type="dxa"/>
            <w:shd w:val="clear" w:color="auto" w:fill="auto"/>
            <w:tcMar>
              <w:top w:w="100" w:type="dxa"/>
              <w:left w:w="100" w:type="dxa"/>
              <w:bottom w:w="100" w:type="dxa"/>
              <w:right w:w="100" w:type="dxa"/>
            </w:tcMar>
          </w:tcPr>
          <w:p w14:paraId="3A037346"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Partnership Strategy/Activity</w:t>
            </w:r>
          </w:p>
        </w:tc>
        <w:tc>
          <w:tcPr>
            <w:tcW w:w="2040" w:type="dxa"/>
            <w:shd w:val="clear" w:color="auto" w:fill="auto"/>
            <w:tcMar>
              <w:top w:w="100" w:type="dxa"/>
              <w:left w:w="100" w:type="dxa"/>
              <w:bottom w:w="100" w:type="dxa"/>
              <w:right w:w="100" w:type="dxa"/>
            </w:tcMar>
          </w:tcPr>
          <w:p w14:paraId="316A235D"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 xml:space="preserve">Beginning </w:t>
            </w:r>
          </w:p>
          <w:p w14:paraId="4FDB85F2"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steps</w:t>
            </w:r>
          </w:p>
        </w:tc>
        <w:tc>
          <w:tcPr>
            <w:tcW w:w="3195" w:type="dxa"/>
            <w:shd w:val="clear" w:color="auto" w:fill="auto"/>
            <w:tcMar>
              <w:top w:w="100" w:type="dxa"/>
              <w:left w:w="100" w:type="dxa"/>
              <w:bottom w:w="100" w:type="dxa"/>
              <w:right w:w="100" w:type="dxa"/>
            </w:tcMar>
          </w:tcPr>
          <w:p w14:paraId="33AE629E"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How will we engage families including those who are more difficult to reach?</w:t>
            </w:r>
          </w:p>
        </w:tc>
      </w:tr>
      <w:tr w:rsidR="00BD2746" w14:paraId="17009BE7" w14:textId="77777777">
        <w:tc>
          <w:tcPr>
            <w:tcW w:w="2640" w:type="dxa"/>
            <w:shd w:val="clear" w:color="auto" w:fill="CFE2F3"/>
            <w:tcMar>
              <w:top w:w="100" w:type="dxa"/>
              <w:left w:w="100" w:type="dxa"/>
              <w:bottom w:w="100" w:type="dxa"/>
              <w:right w:w="100" w:type="dxa"/>
            </w:tcMar>
          </w:tcPr>
          <w:p w14:paraId="4FFDFD1F"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What can we do before school begins?</w:t>
            </w:r>
          </w:p>
          <w:p w14:paraId="5DE46C85" w14:textId="77777777" w:rsidR="00BD2746" w:rsidRDefault="00BD2746">
            <w:pPr>
              <w:widowControl w:val="0"/>
              <w:spacing w:line="240" w:lineRule="auto"/>
              <w:rPr>
                <w:rFonts w:ascii="Calibri" w:eastAsia="Calibri" w:hAnsi="Calibri" w:cs="Calibri"/>
                <w:b/>
                <w:color w:val="1C4587"/>
              </w:rPr>
            </w:pPr>
          </w:p>
          <w:p w14:paraId="1F24177D"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i/>
                <w:color w:val="1C4587"/>
              </w:rPr>
              <w:t>Consider: Welcome phone calls, home visits, and welcome letters</w:t>
            </w:r>
          </w:p>
          <w:p w14:paraId="46A5E2D6" w14:textId="77777777" w:rsidR="00BD2746" w:rsidRDefault="00BD2746">
            <w:pPr>
              <w:widowControl w:val="0"/>
              <w:spacing w:line="240" w:lineRule="auto"/>
              <w:rPr>
                <w:rFonts w:ascii="Calibri" w:eastAsia="Calibri" w:hAnsi="Calibri" w:cs="Calibri"/>
                <w:b/>
                <w:color w:val="1C4587"/>
              </w:rPr>
            </w:pPr>
          </w:p>
        </w:tc>
        <w:tc>
          <w:tcPr>
            <w:tcW w:w="2145" w:type="dxa"/>
            <w:shd w:val="clear" w:color="auto" w:fill="auto"/>
            <w:tcMar>
              <w:top w:w="100" w:type="dxa"/>
              <w:left w:w="100" w:type="dxa"/>
              <w:bottom w:w="100" w:type="dxa"/>
              <w:right w:w="100" w:type="dxa"/>
            </w:tcMar>
          </w:tcPr>
          <w:p w14:paraId="64FC1012" w14:textId="77777777" w:rsidR="00BD2746" w:rsidRDefault="00BD2746">
            <w:pPr>
              <w:widowControl w:val="0"/>
              <w:spacing w:line="240" w:lineRule="auto"/>
              <w:rPr>
                <w:rFonts w:ascii="Calibri" w:eastAsia="Calibri" w:hAnsi="Calibri" w:cs="Calibri"/>
                <w:i/>
                <w:color w:val="1C4587"/>
              </w:rPr>
            </w:pPr>
          </w:p>
        </w:tc>
        <w:tc>
          <w:tcPr>
            <w:tcW w:w="2040" w:type="dxa"/>
            <w:shd w:val="clear" w:color="auto" w:fill="auto"/>
            <w:tcMar>
              <w:top w:w="100" w:type="dxa"/>
              <w:left w:w="100" w:type="dxa"/>
              <w:bottom w:w="100" w:type="dxa"/>
              <w:right w:w="100" w:type="dxa"/>
            </w:tcMar>
          </w:tcPr>
          <w:p w14:paraId="350164B2" w14:textId="77777777" w:rsidR="00BD2746" w:rsidRDefault="00BD2746">
            <w:pPr>
              <w:widowControl w:val="0"/>
              <w:spacing w:line="240" w:lineRule="auto"/>
              <w:rPr>
                <w:rFonts w:ascii="Calibri" w:eastAsia="Calibri" w:hAnsi="Calibri" w:cs="Calibri"/>
                <w:color w:val="1C4587"/>
              </w:rPr>
            </w:pPr>
          </w:p>
        </w:tc>
        <w:tc>
          <w:tcPr>
            <w:tcW w:w="3195" w:type="dxa"/>
            <w:shd w:val="clear" w:color="auto" w:fill="auto"/>
            <w:tcMar>
              <w:top w:w="100" w:type="dxa"/>
              <w:left w:w="100" w:type="dxa"/>
              <w:bottom w:w="100" w:type="dxa"/>
              <w:right w:w="100" w:type="dxa"/>
            </w:tcMar>
          </w:tcPr>
          <w:p w14:paraId="1180D88F" w14:textId="77777777" w:rsidR="00BD2746" w:rsidRDefault="00BD2746">
            <w:pPr>
              <w:widowControl w:val="0"/>
              <w:spacing w:line="240" w:lineRule="auto"/>
              <w:rPr>
                <w:rFonts w:ascii="Calibri" w:eastAsia="Calibri" w:hAnsi="Calibri" w:cs="Calibri"/>
                <w:color w:val="1C4587"/>
              </w:rPr>
            </w:pPr>
          </w:p>
        </w:tc>
      </w:tr>
      <w:tr w:rsidR="00BD2746" w14:paraId="44DAB0CF" w14:textId="77777777">
        <w:tc>
          <w:tcPr>
            <w:tcW w:w="2640" w:type="dxa"/>
            <w:shd w:val="clear" w:color="auto" w:fill="CFE2F3"/>
            <w:tcMar>
              <w:top w:w="100" w:type="dxa"/>
              <w:left w:w="100" w:type="dxa"/>
              <w:bottom w:w="100" w:type="dxa"/>
              <w:right w:w="100" w:type="dxa"/>
            </w:tcMar>
          </w:tcPr>
          <w:p w14:paraId="0D699801"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What can we do at the beginning of the school year?</w:t>
            </w:r>
          </w:p>
          <w:p w14:paraId="26F922D9"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i/>
                <w:color w:val="1C4587"/>
              </w:rPr>
              <w:t>Consider: Back-to-school night, opportunities for parent connection</w:t>
            </w:r>
          </w:p>
          <w:p w14:paraId="3EBAB96C" w14:textId="77777777" w:rsidR="00BD2746" w:rsidRDefault="00BD2746">
            <w:pPr>
              <w:widowControl w:val="0"/>
              <w:spacing w:line="240" w:lineRule="auto"/>
              <w:rPr>
                <w:rFonts w:ascii="Calibri" w:eastAsia="Calibri" w:hAnsi="Calibri" w:cs="Calibri"/>
                <w:b/>
                <w:color w:val="1C4587"/>
              </w:rPr>
            </w:pPr>
          </w:p>
        </w:tc>
        <w:tc>
          <w:tcPr>
            <w:tcW w:w="2145" w:type="dxa"/>
            <w:shd w:val="clear" w:color="auto" w:fill="auto"/>
            <w:tcMar>
              <w:top w:w="100" w:type="dxa"/>
              <w:left w:w="100" w:type="dxa"/>
              <w:bottom w:w="100" w:type="dxa"/>
              <w:right w:w="100" w:type="dxa"/>
            </w:tcMar>
          </w:tcPr>
          <w:p w14:paraId="1C682EDE" w14:textId="77777777" w:rsidR="00BD2746" w:rsidRDefault="00BD2746">
            <w:pPr>
              <w:widowControl w:val="0"/>
              <w:spacing w:line="240" w:lineRule="auto"/>
              <w:rPr>
                <w:rFonts w:ascii="Calibri" w:eastAsia="Calibri" w:hAnsi="Calibri" w:cs="Calibri"/>
                <w:i/>
                <w:color w:val="1C4587"/>
              </w:rPr>
            </w:pPr>
          </w:p>
        </w:tc>
        <w:tc>
          <w:tcPr>
            <w:tcW w:w="2040" w:type="dxa"/>
            <w:shd w:val="clear" w:color="auto" w:fill="auto"/>
            <w:tcMar>
              <w:top w:w="100" w:type="dxa"/>
              <w:left w:w="100" w:type="dxa"/>
              <w:bottom w:w="100" w:type="dxa"/>
              <w:right w:w="100" w:type="dxa"/>
            </w:tcMar>
          </w:tcPr>
          <w:p w14:paraId="63DAAAD3" w14:textId="77777777" w:rsidR="00BD2746" w:rsidRDefault="00BD2746">
            <w:pPr>
              <w:widowControl w:val="0"/>
              <w:spacing w:line="240" w:lineRule="auto"/>
              <w:rPr>
                <w:rFonts w:ascii="Calibri" w:eastAsia="Calibri" w:hAnsi="Calibri" w:cs="Calibri"/>
                <w:color w:val="1C4587"/>
              </w:rPr>
            </w:pPr>
          </w:p>
        </w:tc>
        <w:tc>
          <w:tcPr>
            <w:tcW w:w="3195" w:type="dxa"/>
            <w:shd w:val="clear" w:color="auto" w:fill="auto"/>
            <w:tcMar>
              <w:top w:w="100" w:type="dxa"/>
              <w:left w:w="100" w:type="dxa"/>
              <w:bottom w:w="100" w:type="dxa"/>
              <w:right w:w="100" w:type="dxa"/>
            </w:tcMar>
          </w:tcPr>
          <w:p w14:paraId="56D858FC" w14:textId="77777777" w:rsidR="00BD2746" w:rsidRDefault="00BD2746">
            <w:pPr>
              <w:widowControl w:val="0"/>
              <w:spacing w:line="240" w:lineRule="auto"/>
              <w:rPr>
                <w:rFonts w:ascii="Calibri" w:eastAsia="Calibri" w:hAnsi="Calibri" w:cs="Calibri"/>
                <w:color w:val="1C4587"/>
              </w:rPr>
            </w:pPr>
          </w:p>
        </w:tc>
      </w:tr>
      <w:tr w:rsidR="00BD2746" w14:paraId="3F279F46" w14:textId="77777777">
        <w:tc>
          <w:tcPr>
            <w:tcW w:w="2640" w:type="dxa"/>
            <w:shd w:val="clear" w:color="auto" w:fill="CFE2F3"/>
            <w:tcMar>
              <w:top w:w="100" w:type="dxa"/>
              <w:left w:w="100" w:type="dxa"/>
              <w:bottom w:w="100" w:type="dxa"/>
              <w:right w:w="100" w:type="dxa"/>
            </w:tcMar>
          </w:tcPr>
          <w:p w14:paraId="14BDD94E"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Family Conferences</w:t>
            </w:r>
          </w:p>
          <w:p w14:paraId="52465296"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i/>
                <w:color w:val="1C4587"/>
              </w:rPr>
              <w:t>Consider: Linked to Learning and Relationship Building</w:t>
            </w:r>
          </w:p>
          <w:p w14:paraId="6EDB28BE" w14:textId="77777777" w:rsidR="00BD2746" w:rsidRDefault="00BD2746">
            <w:pPr>
              <w:widowControl w:val="0"/>
              <w:spacing w:line="240" w:lineRule="auto"/>
              <w:rPr>
                <w:rFonts w:ascii="Calibri" w:eastAsia="Calibri" w:hAnsi="Calibri" w:cs="Calibri"/>
                <w:b/>
                <w:color w:val="1C4587"/>
              </w:rPr>
            </w:pPr>
          </w:p>
        </w:tc>
        <w:tc>
          <w:tcPr>
            <w:tcW w:w="2145" w:type="dxa"/>
            <w:shd w:val="clear" w:color="auto" w:fill="auto"/>
            <w:tcMar>
              <w:top w:w="100" w:type="dxa"/>
              <w:left w:w="100" w:type="dxa"/>
              <w:bottom w:w="100" w:type="dxa"/>
              <w:right w:w="100" w:type="dxa"/>
            </w:tcMar>
          </w:tcPr>
          <w:p w14:paraId="68B70293" w14:textId="77777777" w:rsidR="00BD2746" w:rsidRDefault="00BD2746">
            <w:pPr>
              <w:widowControl w:val="0"/>
              <w:spacing w:line="240" w:lineRule="auto"/>
              <w:rPr>
                <w:rFonts w:ascii="Calibri" w:eastAsia="Calibri" w:hAnsi="Calibri" w:cs="Calibri"/>
                <w:i/>
                <w:color w:val="1C4587"/>
              </w:rPr>
            </w:pPr>
          </w:p>
        </w:tc>
        <w:tc>
          <w:tcPr>
            <w:tcW w:w="2040" w:type="dxa"/>
            <w:shd w:val="clear" w:color="auto" w:fill="auto"/>
            <w:tcMar>
              <w:top w:w="100" w:type="dxa"/>
              <w:left w:w="100" w:type="dxa"/>
              <w:bottom w:w="100" w:type="dxa"/>
              <w:right w:w="100" w:type="dxa"/>
            </w:tcMar>
          </w:tcPr>
          <w:p w14:paraId="4FEA9D7D" w14:textId="77777777" w:rsidR="00BD2746" w:rsidRDefault="00BD2746">
            <w:pPr>
              <w:widowControl w:val="0"/>
              <w:spacing w:line="240" w:lineRule="auto"/>
              <w:rPr>
                <w:rFonts w:ascii="Calibri" w:eastAsia="Calibri" w:hAnsi="Calibri" w:cs="Calibri"/>
                <w:color w:val="1C4587"/>
              </w:rPr>
            </w:pPr>
          </w:p>
        </w:tc>
        <w:tc>
          <w:tcPr>
            <w:tcW w:w="3195" w:type="dxa"/>
            <w:shd w:val="clear" w:color="auto" w:fill="auto"/>
            <w:tcMar>
              <w:top w:w="100" w:type="dxa"/>
              <w:left w:w="100" w:type="dxa"/>
              <w:bottom w:w="100" w:type="dxa"/>
              <w:right w:w="100" w:type="dxa"/>
            </w:tcMar>
          </w:tcPr>
          <w:p w14:paraId="76A8A750" w14:textId="77777777" w:rsidR="00BD2746" w:rsidRDefault="00BD2746">
            <w:pPr>
              <w:widowControl w:val="0"/>
              <w:spacing w:line="240" w:lineRule="auto"/>
              <w:rPr>
                <w:rFonts w:ascii="Calibri" w:eastAsia="Calibri" w:hAnsi="Calibri" w:cs="Calibri"/>
                <w:color w:val="1C4587"/>
              </w:rPr>
            </w:pPr>
          </w:p>
        </w:tc>
      </w:tr>
      <w:tr w:rsidR="00BD2746" w14:paraId="61CE6AEF" w14:textId="77777777">
        <w:tc>
          <w:tcPr>
            <w:tcW w:w="2640" w:type="dxa"/>
            <w:shd w:val="clear" w:color="auto" w:fill="CFE2F3"/>
            <w:tcMar>
              <w:top w:w="100" w:type="dxa"/>
              <w:left w:w="100" w:type="dxa"/>
              <w:bottom w:w="100" w:type="dxa"/>
              <w:right w:w="100" w:type="dxa"/>
            </w:tcMar>
          </w:tcPr>
          <w:p w14:paraId="6E1619F7"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Current School Compliance, Improvement and Survey Efforts</w:t>
            </w:r>
          </w:p>
          <w:p w14:paraId="60EF1B41" w14:textId="77777777" w:rsidR="00BD2746" w:rsidRDefault="00BD2746">
            <w:pPr>
              <w:widowControl w:val="0"/>
              <w:spacing w:line="240" w:lineRule="auto"/>
              <w:rPr>
                <w:rFonts w:ascii="Calibri" w:eastAsia="Calibri" w:hAnsi="Calibri" w:cs="Calibri"/>
                <w:b/>
                <w:color w:val="1C4587"/>
              </w:rPr>
            </w:pPr>
          </w:p>
          <w:p w14:paraId="4FF576A3"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i/>
                <w:color w:val="1C4587"/>
              </w:rPr>
              <w:t>Consider: Quality rating and improvement efforts</w:t>
            </w:r>
          </w:p>
          <w:p w14:paraId="16D525E2" w14:textId="77777777" w:rsidR="00BD2746" w:rsidRDefault="00BD2746">
            <w:pPr>
              <w:widowControl w:val="0"/>
              <w:spacing w:line="240" w:lineRule="auto"/>
              <w:rPr>
                <w:rFonts w:ascii="Calibri" w:eastAsia="Calibri" w:hAnsi="Calibri" w:cs="Calibri"/>
                <w:b/>
                <w:color w:val="1C4587"/>
              </w:rPr>
            </w:pPr>
          </w:p>
          <w:p w14:paraId="0A1AFA57" w14:textId="77777777" w:rsidR="00BD2746" w:rsidRDefault="00BD2746">
            <w:pPr>
              <w:widowControl w:val="0"/>
              <w:spacing w:line="240" w:lineRule="auto"/>
              <w:rPr>
                <w:rFonts w:ascii="Calibri" w:eastAsia="Calibri" w:hAnsi="Calibri" w:cs="Calibri"/>
                <w:b/>
                <w:color w:val="1C4587"/>
              </w:rPr>
            </w:pPr>
          </w:p>
        </w:tc>
        <w:tc>
          <w:tcPr>
            <w:tcW w:w="2145" w:type="dxa"/>
            <w:shd w:val="clear" w:color="auto" w:fill="auto"/>
            <w:tcMar>
              <w:top w:w="100" w:type="dxa"/>
              <w:left w:w="100" w:type="dxa"/>
              <w:bottom w:w="100" w:type="dxa"/>
              <w:right w:w="100" w:type="dxa"/>
            </w:tcMar>
          </w:tcPr>
          <w:p w14:paraId="480287AA" w14:textId="77777777" w:rsidR="00BD2746" w:rsidRDefault="00BD2746">
            <w:pPr>
              <w:widowControl w:val="0"/>
              <w:spacing w:line="240" w:lineRule="auto"/>
              <w:rPr>
                <w:rFonts w:ascii="Calibri" w:eastAsia="Calibri" w:hAnsi="Calibri" w:cs="Calibri"/>
                <w:i/>
                <w:color w:val="1C4587"/>
              </w:rPr>
            </w:pPr>
          </w:p>
        </w:tc>
        <w:tc>
          <w:tcPr>
            <w:tcW w:w="2040" w:type="dxa"/>
            <w:shd w:val="clear" w:color="auto" w:fill="auto"/>
            <w:tcMar>
              <w:top w:w="100" w:type="dxa"/>
              <w:left w:w="100" w:type="dxa"/>
              <w:bottom w:w="100" w:type="dxa"/>
              <w:right w:w="100" w:type="dxa"/>
            </w:tcMar>
          </w:tcPr>
          <w:p w14:paraId="241B571B" w14:textId="77777777" w:rsidR="00BD2746" w:rsidRDefault="00BD2746">
            <w:pPr>
              <w:widowControl w:val="0"/>
              <w:spacing w:line="240" w:lineRule="auto"/>
              <w:rPr>
                <w:rFonts w:ascii="Calibri" w:eastAsia="Calibri" w:hAnsi="Calibri" w:cs="Calibri"/>
                <w:color w:val="1C4587"/>
              </w:rPr>
            </w:pPr>
          </w:p>
        </w:tc>
        <w:tc>
          <w:tcPr>
            <w:tcW w:w="3195" w:type="dxa"/>
            <w:shd w:val="clear" w:color="auto" w:fill="auto"/>
            <w:tcMar>
              <w:top w:w="100" w:type="dxa"/>
              <w:left w:w="100" w:type="dxa"/>
              <w:bottom w:w="100" w:type="dxa"/>
              <w:right w:w="100" w:type="dxa"/>
            </w:tcMar>
          </w:tcPr>
          <w:p w14:paraId="47E97230" w14:textId="77777777" w:rsidR="00BD2746" w:rsidRDefault="00BD2746">
            <w:pPr>
              <w:widowControl w:val="0"/>
              <w:spacing w:line="240" w:lineRule="auto"/>
              <w:rPr>
                <w:rFonts w:ascii="Calibri" w:eastAsia="Calibri" w:hAnsi="Calibri" w:cs="Calibri"/>
                <w:color w:val="1C4587"/>
              </w:rPr>
            </w:pPr>
          </w:p>
        </w:tc>
      </w:tr>
      <w:tr w:rsidR="00BD2746" w14:paraId="1515D1F1" w14:textId="77777777">
        <w:tc>
          <w:tcPr>
            <w:tcW w:w="2640" w:type="dxa"/>
            <w:shd w:val="clear" w:color="auto" w:fill="CFE2F3"/>
            <w:tcMar>
              <w:top w:w="100" w:type="dxa"/>
              <w:left w:w="100" w:type="dxa"/>
              <w:bottom w:w="100" w:type="dxa"/>
              <w:right w:w="100" w:type="dxa"/>
            </w:tcMar>
          </w:tcPr>
          <w:p w14:paraId="46E94850"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Existing Parent Leadership Opportunities</w:t>
            </w:r>
          </w:p>
          <w:p w14:paraId="7E87F7B4" w14:textId="77777777" w:rsidR="00BD2746" w:rsidRDefault="003B29B5">
            <w:pPr>
              <w:widowControl w:val="0"/>
              <w:spacing w:line="240" w:lineRule="auto"/>
              <w:rPr>
                <w:rFonts w:ascii="Calibri" w:eastAsia="Calibri" w:hAnsi="Calibri" w:cs="Calibri"/>
                <w:i/>
                <w:color w:val="1C4587"/>
              </w:rPr>
            </w:pPr>
            <w:r>
              <w:rPr>
                <w:rFonts w:ascii="Calibri" w:eastAsia="Calibri" w:hAnsi="Calibri" w:cs="Calibri"/>
                <w:i/>
                <w:color w:val="1C4587"/>
              </w:rPr>
              <w:t>Consider: More Interactive and owning on-going Family Engagement efforts</w:t>
            </w:r>
          </w:p>
          <w:p w14:paraId="4136C201" w14:textId="77777777" w:rsidR="00BD2746" w:rsidRDefault="00BD2746">
            <w:pPr>
              <w:widowControl w:val="0"/>
              <w:spacing w:line="240" w:lineRule="auto"/>
              <w:rPr>
                <w:rFonts w:ascii="Calibri" w:eastAsia="Calibri" w:hAnsi="Calibri" w:cs="Calibri"/>
                <w:i/>
                <w:color w:val="1C4587"/>
              </w:rPr>
            </w:pPr>
          </w:p>
        </w:tc>
        <w:tc>
          <w:tcPr>
            <w:tcW w:w="2145" w:type="dxa"/>
            <w:shd w:val="clear" w:color="auto" w:fill="auto"/>
            <w:tcMar>
              <w:top w:w="100" w:type="dxa"/>
              <w:left w:w="100" w:type="dxa"/>
              <w:bottom w:w="100" w:type="dxa"/>
              <w:right w:w="100" w:type="dxa"/>
            </w:tcMar>
          </w:tcPr>
          <w:p w14:paraId="6CBD85E4" w14:textId="77777777" w:rsidR="00BD2746" w:rsidRDefault="00BD2746">
            <w:pPr>
              <w:widowControl w:val="0"/>
              <w:spacing w:line="240" w:lineRule="auto"/>
              <w:rPr>
                <w:rFonts w:ascii="Calibri" w:eastAsia="Calibri" w:hAnsi="Calibri" w:cs="Calibri"/>
                <w:i/>
                <w:color w:val="1C4587"/>
              </w:rPr>
            </w:pPr>
          </w:p>
          <w:p w14:paraId="3DC65A63" w14:textId="77777777" w:rsidR="00BD2746" w:rsidRDefault="00BD2746">
            <w:pPr>
              <w:widowControl w:val="0"/>
              <w:spacing w:line="240" w:lineRule="auto"/>
              <w:rPr>
                <w:rFonts w:ascii="Calibri" w:eastAsia="Calibri" w:hAnsi="Calibri" w:cs="Calibri"/>
                <w:i/>
                <w:color w:val="1C4587"/>
              </w:rPr>
            </w:pPr>
          </w:p>
          <w:p w14:paraId="7D866ACB" w14:textId="77777777" w:rsidR="00BD2746" w:rsidRDefault="00BD2746">
            <w:pPr>
              <w:widowControl w:val="0"/>
              <w:spacing w:line="240" w:lineRule="auto"/>
              <w:rPr>
                <w:rFonts w:ascii="Calibri" w:eastAsia="Calibri" w:hAnsi="Calibri" w:cs="Calibri"/>
                <w:i/>
                <w:color w:val="1C4587"/>
              </w:rPr>
            </w:pPr>
          </w:p>
          <w:p w14:paraId="28BBDDFE" w14:textId="77777777" w:rsidR="00BD2746" w:rsidRDefault="00BD2746">
            <w:pPr>
              <w:widowControl w:val="0"/>
              <w:spacing w:line="240" w:lineRule="auto"/>
              <w:rPr>
                <w:rFonts w:ascii="Calibri" w:eastAsia="Calibri" w:hAnsi="Calibri" w:cs="Calibri"/>
                <w:i/>
                <w:color w:val="1C4587"/>
              </w:rPr>
            </w:pPr>
          </w:p>
        </w:tc>
        <w:tc>
          <w:tcPr>
            <w:tcW w:w="2040" w:type="dxa"/>
            <w:shd w:val="clear" w:color="auto" w:fill="auto"/>
            <w:tcMar>
              <w:top w:w="100" w:type="dxa"/>
              <w:left w:w="100" w:type="dxa"/>
              <w:bottom w:w="100" w:type="dxa"/>
              <w:right w:w="100" w:type="dxa"/>
            </w:tcMar>
          </w:tcPr>
          <w:p w14:paraId="4A4010A5" w14:textId="77777777" w:rsidR="00BD2746" w:rsidRDefault="00BD2746">
            <w:pPr>
              <w:widowControl w:val="0"/>
              <w:spacing w:line="240" w:lineRule="auto"/>
              <w:rPr>
                <w:rFonts w:ascii="Calibri" w:eastAsia="Calibri" w:hAnsi="Calibri" w:cs="Calibri"/>
                <w:color w:val="1C4587"/>
              </w:rPr>
            </w:pPr>
          </w:p>
        </w:tc>
        <w:tc>
          <w:tcPr>
            <w:tcW w:w="3195" w:type="dxa"/>
            <w:shd w:val="clear" w:color="auto" w:fill="auto"/>
            <w:tcMar>
              <w:top w:w="100" w:type="dxa"/>
              <w:left w:w="100" w:type="dxa"/>
              <w:bottom w:w="100" w:type="dxa"/>
              <w:right w:w="100" w:type="dxa"/>
            </w:tcMar>
          </w:tcPr>
          <w:p w14:paraId="16CB6CB3" w14:textId="77777777" w:rsidR="00BD2746" w:rsidRDefault="00BD2746">
            <w:pPr>
              <w:widowControl w:val="0"/>
              <w:spacing w:line="240" w:lineRule="auto"/>
              <w:rPr>
                <w:rFonts w:ascii="Calibri" w:eastAsia="Calibri" w:hAnsi="Calibri" w:cs="Calibri"/>
                <w:color w:val="1C4587"/>
              </w:rPr>
            </w:pPr>
          </w:p>
        </w:tc>
      </w:tr>
      <w:tr w:rsidR="00BD2746" w14:paraId="1478062C" w14:textId="77777777">
        <w:tc>
          <w:tcPr>
            <w:tcW w:w="2640" w:type="dxa"/>
            <w:shd w:val="clear" w:color="auto" w:fill="CFE2F3"/>
            <w:tcMar>
              <w:top w:w="100" w:type="dxa"/>
              <w:left w:w="100" w:type="dxa"/>
              <w:bottom w:w="100" w:type="dxa"/>
              <w:right w:w="100" w:type="dxa"/>
            </w:tcMar>
          </w:tcPr>
          <w:p w14:paraId="0123C5E6"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What can we do at the end of the school year?</w:t>
            </w:r>
          </w:p>
          <w:p w14:paraId="546BB6A2"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i/>
                <w:color w:val="1C4587"/>
              </w:rPr>
              <w:t xml:space="preserve">Consider: End of Year celebrations, transition </w:t>
            </w:r>
            <w:r>
              <w:rPr>
                <w:rFonts w:ascii="Calibri" w:eastAsia="Calibri" w:hAnsi="Calibri" w:cs="Calibri"/>
                <w:i/>
                <w:color w:val="1C4587"/>
              </w:rPr>
              <w:lastRenderedPageBreak/>
              <w:t>supports, community partnerships for summer learning opportunities</w:t>
            </w:r>
          </w:p>
          <w:p w14:paraId="434A59E4" w14:textId="77777777" w:rsidR="00BD2746" w:rsidRDefault="00BD2746">
            <w:pPr>
              <w:widowControl w:val="0"/>
              <w:spacing w:line="240" w:lineRule="auto"/>
              <w:rPr>
                <w:rFonts w:ascii="Calibri" w:eastAsia="Calibri" w:hAnsi="Calibri" w:cs="Calibri"/>
                <w:b/>
                <w:color w:val="1C4587"/>
              </w:rPr>
            </w:pPr>
          </w:p>
        </w:tc>
        <w:tc>
          <w:tcPr>
            <w:tcW w:w="2145" w:type="dxa"/>
            <w:shd w:val="clear" w:color="auto" w:fill="auto"/>
            <w:tcMar>
              <w:top w:w="100" w:type="dxa"/>
              <w:left w:w="100" w:type="dxa"/>
              <w:bottom w:w="100" w:type="dxa"/>
              <w:right w:w="100" w:type="dxa"/>
            </w:tcMar>
          </w:tcPr>
          <w:p w14:paraId="16675A7F" w14:textId="77777777" w:rsidR="00BD2746" w:rsidRDefault="00BD2746">
            <w:pPr>
              <w:widowControl w:val="0"/>
              <w:spacing w:line="240" w:lineRule="auto"/>
              <w:rPr>
                <w:rFonts w:ascii="Calibri" w:eastAsia="Calibri" w:hAnsi="Calibri" w:cs="Calibri"/>
                <w:i/>
                <w:color w:val="1C4587"/>
              </w:rPr>
            </w:pPr>
          </w:p>
        </w:tc>
        <w:tc>
          <w:tcPr>
            <w:tcW w:w="2040" w:type="dxa"/>
            <w:shd w:val="clear" w:color="auto" w:fill="auto"/>
            <w:tcMar>
              <w:top w:w="100" w:type="dxa"/>
              <w:left w:w="100" w:type="dxa"/>
              <w:bottom w:w="100" w:type="dxa"/>
              <w:right w:w="100" w:type="dxa"/>
            </w:tcMar>
          </w:tcPr>
          <w:p w14:paraId="16076560" w14:textId="77777777" w:rsidR="00BD2746" w:rsidRDefault="00BD2746">
            <w:pPr>
              <w:widowControl w:val="0"/>
              <w:spacing w:line="240" w:lineRule="auto"/>
              <w:rPr>
                <w:rFonts w:ascii="Calibri" w:eastAsia="Calibri" w:hAnsi="Calibri" w:cs="Calibri"/>
                <w:color w:val="1C4587"/>
              </w:rPr>
            </w:pPr>
          </w:p>
        </w:tc>
        <w:tc>
          <w:tcPr>
            <w:tcW w:w="3195" w:type="dxa"/>
            <w:shd w:val="clear" w:color="auto" w:fill="auto"/>
            <w:tcMar>
              <w:top w:w="100" w:type="dxa"/>
              <w:left w:w="100" w:type="dxa"/>
              <w:bottom w:w="100" w:type="dxa"/>
              <w:right w:w="100" w:type="dxa"/>
            </w:tcMar>
          </w:tcPr>
          <w:p w14:paraId="34C8BFEF" w14:textId="77777777" w:rsidR="00BD2746" w:rsidRDefault="00BD2746">
            <w:pPr>
              <w:widowControl w:val="0"/>
              <w:spacing w:line="240" w:lineRule="auto"/>
              <w:rPr>
                <w:rFonts w:ascii="Calibri" w:eastAsia="Calibri" w:hAnsi="Calibri" w:cs="Calibri"/>
                <w:color w:val="1C4587"/>
              </w:rPr>
            </w:pPr>
          </w:p>
        </w:tc>
      </w:tr>
      <w:tr w:rsidR="00BD2746" w14:paraId="625691E6" w14:textId="77777777">
        <w:tc>
          <w:tcPr>
            <w:tcW w:w="2640" w:type="dxa"/>
            <w:shd w:val="clear" w:color="auto" w:fill="CFE2F3"/>
            <w:tcMar>
              <w:top w:w="100" w:type="dxa"/>
              <w:left w:w="100" w:type="dxa"/>
              <w:bottom w:w="100" w:type="dxa"/>
              <w:right w:w="100" w:type="dxa"/>
            </w:tcMar>
          </w:tcPr>
          <w:p w14:paraId="5B91915C"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 xml:space="preserve">Other: </w:t>
            </w:r>
          </w:p>
          <w:p w14:paraId="7A826C48" w14:textId="77777777" w:rsidR="00BD2746" w:rsidRDefault="003B29B5">
            <w:pPr>
              <w:widowControl w:val="0"/>
              <w:spacing w:line="240" w:lineRule="auto"/>
              <w:rPr>
                <w:rFonts w:ascii="Calibri" w:eastAsia="Calibri" w:hAnsi="Calibri" w:cs="Calibri"/>
                <w:i/>
                <w:color w:val="1C4587"/>
              </w:rPr>
            </w:pPr>
            <w:r>
              <w:rPr>
                <w:rFonts w:ascii="Calibri" w:eastAsia="Calibri" w:hAnsi="Calibri" w:cs="Calibri"/>
                <w:i/>
                <w:color w:val="1C4587"/>
              </w:rPr>
              <w:t>District and school leadership Consider:</w:t>
            </w:r>
          </w:p>
          <w:p w14:paraId="7880FBA4"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i/>
                <w:color w:val="1C4587"/>
              </w:rPr>
              <w:t>Educator wellness and support before school starts</w:t>
            </w:r>
          </w:p>
          <w:p w14:paraId="0742BB97" w14:textId="77777777" w:rsidR="00BD2746" w:rsidRDefault="00BD2746">
            <w:pPr>
              <w:widowControl w:val="0"/>
              <w:spacing w:line="240" w:lineRule="auto"/>
              <w:rPr>
                <w:rFonts w:ascii="Calibri" w:eastAsia="Calibri" w:hAnsi="Calibri" w:cs="Calibri"/>
                <w:b/>
                <w:color w:val="1C4587"/>
              </w:rPr>
            </w:pPr>
          </w:p>
        </w:tc>
        <w:tc>
          <w:tcPr>
            <w:tcW w:w="2145" w:type="dxa"/>
            <w:shd w:val="clear" w:color="auto" w:fill="auto"/>
            <w:tcMar>
              <w:top w:w="100" w:type="dxa"/>
              <w:left w:w="100" w:type="dxa"/>
              <w:bottom w:w="100" w:type="dxa"/>
              <w:right w:w="100" w:type="dxa"/>
            </w:tcMar>
          </w:tcPr>
          <w:p w14:paraId="262350D2" w14:textId="77777777" w:rsidR="00BD2746" w:rsidRDefault="00BD2746">
            <w:pPr>
              <w:widowControl w:val="0"/>
              <w:spacing w:line="240" w:lineRule="auto"/>
              <w:rPr>
                <w:rFonts w:ascii="Calibri" w:eastAsia="Calibri" w:hAnsi="Calibri" w:cs="Calibri"/>
                <w:color w:val="1C4587"/>
              </w:rPr>
            </w:pPr>
          </w:p>
          <w:p w14:paraId="33E04E46" w14:textId="77777777" w:rsidR="00BD2746" w:rsidRDefault="00BD2746">
            <w:pPr>
              <w:widowControl w:val="0"/>
              <w:spacing w:line="240" w:lineRule="auto"/>
              <w:rPr>
                <w:rFonts w:ascii="Calibri" w:eastAsia="Calibri" w:hAnsi="Calibri" w:cs="Calibri"/>
                <w:color w:val="1C4587"/>
              </w:rPr>
            </w:pPr>
          </w:p>
          <w:p w14:paraId="3F279FEF" w14:textId="77777777" w:rsidR="00BD2746" w:rsidRDefault="00BD2746">
            <w:pPr>
              <w:widowControl w:val="0"/>
              <w:spacing w:line="240" w:lineRule="auto"/>
              <w:rPr>
                <w:rFonts w:ascii="Calibri" w:eastAsia="Calibri" w:hAnsi="Calibri" w:cs="Calibri"/>
                <w:color w:val="1C4587"/>
              </w:rPr>
            </w:pPr>
          </w:p>
          <w:p w14:paraId="6E2F58C1" w14:textId="77777777" w:rsidR="00BD2746" w:rsidRDefault="00BD2746">
            <w:pPr>
              <w:widowControl w:val="0"/>
              <w:spacing w:line="240" w:lineRule="auto"/>
              <w:rPr>
                <w:rFonts w:ascii="Calibri" w:eastAsia="Calibri" w:hAnsi="Calibri" w:cs="Calibri"/>
                <w:color w:val="1C4587"/>
              </w:rPr>
            </w:pPr>
          </w:p>
          <w:p w14:paraId="296CE883" w14:textId="77777777" w:rsidR="00BD2746" w:rsidRDefault="00BD2746">
            <w:pPr>
              <w:widowControl w:val="0"/>
              <w:spacing w:line="240" w:lineRule="auto"/>
              <w:rPr>
                <w:rFonts w:ascii="Calibri" w:eastAsia="Calibri" w:hAnsi="Calibri" w:cs="Calibri"/>
                <w:color w:val="1C4587"/>
              </w:rPr>
            </w:pPr>
          </w:p>
          <w:p w14:paraId="5220C1EE" w14:textId="77777777" w:rsidR="00BD2746" w:rsidRDefault="00BD2746">
            <w:pPr>
              <w:widowControl w:val="0"/>
              <w:spacing w:line="240" w:lineRule="auto"/>
              <w:rPr>
                <w:rFonts w:ascii="Calibri" w:eastAsia="Calibri" w:hAnsi="Calibri" w:cs="Calibri"/>
                <w:color w:val="1C4587"/>
              </w:rPr>
            </w:pPr>
          </w:p>
          <w:p w14:paraId="4DBCA738" w14:textId="77777777" w:rsidR="00BD2746" w:rsidRDefault="00BD2746">
            <w:pPr>
              <w:widowControl w:val="0"/>
              <w:spacing w:line="240" w:lineRule="auto"/>
              <w:rPr>
                <w:rFonts w:ascii="Calibri" w:eastAsia="Calibri" w:hAnsi="Calibri" w:cs="Calibri"/>
                <w:color w:val="1C4587"/>
              </w:rPr>
            </w:pPr>
          </w:p>
          <w:p w14:paraId="5967EE6D" w14:textId="77777777" w:rsidR="00BD2746" w:rsidRDefault="00BD2746">
            <w:pPr>
              <w:widowControl w:val="0"/>
              <w:spacing w:line="240" w:lineRule="auto"/>
              <w:rPr>
                <w:rFonts w:ascii="Calibri" w:eastAsia="Calibri" w:hAnsi="Calibri" w:cs="Calibri"/>
                <w:color w:val="1C4587"/>
              </w:rPr>
            </w:pPr>
          </w:p>
          <w:p w14:paraId="0332B8B3" w14:textId="77777777" w:rsidR="00BD2746" w:rsidRDefault="00BD2746">
            <w:pPr>
              <w:widowControl w:val="0"/>
              <w:spacing w:line="240" w:lineRule="auto"/>
              <w:rPr>
                <w:rFonts w:ascii="Calibri" w:eastAsia="Calibri" w:hAnsi="Calibri" w:cs="Calibri"/>
                <w:color w:val="1C4587"/>
              </w:rPr>
            </w:pPr>
          </w:p>
        </w:tc>
        <w:tc>
          <w:tcPr>
            <w:tcW w:w="2040" w:type="dxa"/>
            <w:shd w:val="clear" w:color="auto" w:fill="auto"/>
            <w:tcMar>
              <w:top w:w="100" w:type="dxa"/>
              <w:left w:w="100" w:type="dxa"/>
              <w:bottom w:w="100" w:type="dxa"/>
              <w:right w:w="100" w:type="dxa"/>
            </w:tcMar>
          </w:tcPr>
          <w:p w14:paraId="4BE44A1F" w14:textId="77777777" w:rsidR="00BD2746" w:rsidRDefault="00BD2746">
            <w:pPr>
              <w:widowControl w:val="0"/>
              <w:spacing w:line="240" w:lineRule="auto"/>
              <w:rPr>
                <w:rFonts w:ascii="Calibri" w:eastAsia="Calibri" w:hAnsi="Calibri" w:cs="Calibri"/>
                <w:color w:val="1C4587"/>
              </w:rPr>
            </w:pPr>
          </w:p>
        </w:tc>
        <w:tc>
          <w:tcPr>
            <w:tcW w:w="3195" w:type="dxa"/>
            <w:shd w:val="clear" w:color="auto" w:fill="auto"/>
            <w:tcMar>
              <w:top w:w="100" w:type="dxa"/>
              <w:left w:w="100" w:type="dxa"/>
              <w:bottom w:w="100" w:type="dxa"/>
              <w:right w:w="100" w:type="dxa"/>
            </w:tcMar>
          </w:tcPr>
          <w:p w14:paraId="0FFC6FB8" w14:textId="77777777" w:rsidR="00BD2746" w:rsidRDefault="00BD2746">
            <w:pPr>
              <w:widowControl w:val="0"/>
              <w:spacing w:line="240" w:lineRule="auto"/>
              <w:rPr>
                <w:rFonts w:ascii="Calibri" w:eastAsia="Calibri" w:hAnsi="Calibri" w:cs="Calibri"/>
                <w:color w:val="1C4587"/>
              </w:rPr>
            </w:pPr>
          </w:p>
        </w:tc>
      </w:tr>
      <w:tr w:rsidR="00BD2746" w14:paraId="7E993934" w14:textId="77777777">
        <w:tc>
          <w:tcPr>
            <w:tcW w:w="2640" w:type="dxa"/>
            <w:shd w:val="clear" w:color="auto" w:fill="CFE2F3"/>
            <w:tcMar>
              <w:top w:w="100" w:type="dxa"/>
              <w:left w:w="100" w:type="dxa"/>
              <w:bottom w:w="100" w:type="dxa"/>
              <w:right w:w="100" w:type="dxa"/>
            </w:tcMar>
          </w:tcPr>
          <w:p w14:paraId="2E281D44"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Other:</w:t>
            </w:r>
          </w:p>
          <w:p w14:paraId="53F78515"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i/>
                <w:color w:val="1C4587"/>
              </w:rPr>
              <w:t xml:space="preserve">Consider: Mid-Year Family Check-Ins, home visits, annual celebration events, drop-off and pick-up, and other routine family </w:t>
            </w:r>
            <w:proofErr w:type="gramStart"/>
            <w:r>
              <w:rPr>
                <w:rFonts w:ascii="Calibri" w:eastAsia="Calibri" w:hAnsi="Calibri" w:cs="Calibri"/>
                <w:i/>
                <w:color w:val="1C4587"/>
              </w:rPr>
              <w:t>touch-points</w:t>
            </w:r>
            <w:proofErr w:type="gramEnd"/>
          </w:p>
        </w:tc>
        <w:tc>
          <w:tcPr>
            <w:tcW w:w="2145" w:type="dxa"/>
            <w:shd w:val="clear" w:color="auto" w:fill="auto"/>
            <w:tcMar>
              <w:top w:w="100" w:type="dxa"/>
              <w:left w:w="100" w:type="dxa"/>
              <w:bottom w:w="100" w:type="dxa"/>
              <w:right w:w="100" w:type="dxa"/>
            </w:tcMar>
          </w:tcPr>
          <w:p w14:paraId="59B94620" w14:textId="77777777" w:rsidR="00BD2746" w:rsidRDefault="00BD2746">
            <w:pPr>
              <w:widowControl w:val="0"/>
              <w:spacing w:line="240" w:lineRule="auto"/>
              <w:rPr>
                <w:rFonts w:ascii="Calibri" w:eastAsia="Calibri" w:hAnsi="Calibri" w:cs="Calibri"/>
                <w:i/>
                <w:color w:val="1C4587"/>
              </w:rPr>
            </w:pPr>
          </w:p>
          <w:p w14:paraId="33C42F1D" w14:textId="77777777" w:rsidR="00BD2746" w:rsidRDefault="00BD2746">
            <w:pPr>
              <w:widowControl w:val="0"/>
              <w:spacing w:line="240" w:lineRule="auto"/>
              <w:rPr>
                <w:rFonts w:ascii="Calibri" w:eastAsia="Calibri" w:hAnsi="Calibri" w:cs="Calibri"/>
                <w:i/>
                <w:color w:val="1C4587"/>
              </w:rPr>
            </w:pPr>
          </w:p>
          <w:p w14:paraId="08503E2F" w14:textId="77777777" w:rsidR="00BD2746" w:rsidRDefault="00BD2746">
            <w:pPr>
              <w:widowControl w:val="0"/>
              <w:spacing w:line="240" w:lineRule="auto"/>
              <w:rPr>
                <w:rFonts w:ascii="Calibri" w:eastAsia="Calibri" w:hAnsi="Calibri" w:cs="Calibri"/>
                <w:i/>
                <w:color w:val="1C4587"/>
              </w:rPr>
            </w:pPr>
          </w:p>
          <w:p w14:paraId="096E51F7" w14:textId="77777777" w:rsidR="00BD2746" w:rsidRDefault="00BD2746">
            <w:pPr>
              <w:widowControl w:val="0"/>
              <w:spacing w:line="240" w:lineRule="auto"/>
              <w:rPr>
                <w:rFonts w:ascii="Calibri" w:eastAsia="Calibri" w:hAnsi="Calibri" w:cs="Calibri"/>
                <w:i/>
                <w:color w:val="1C4587"/>
              </w:rPr>
            </w:pPr>
          </w:p>
          <w:p w14:paraId="684B2FBE" w14:textId="77777777" w:rsidR="00BD2746" w:rsidRDefault="00BD2746">
            <w:pPr>
              <w:widowControl w:val="0"/>
              <w:spacing w:line="240" w:lineRule="auto"/>
              <w:rPr>
                <w:rFonts w:ascii="Calibri" w:eastAsia="Calibri" w:hAnsi="Calibri" w:cs="Calibri"/>
                <w:i/>
                <w:color w:val="1C4587"/>
              </w:rPr>
            </w:pPr>
          </w:p>
          <w:p w14:paraId="27738303" w14:textId="77777777" w:rsidR="00BD2746" w:rsidRDefault="00BD2746">
            <w:pPr>
              <w:widowControl w:val="0"/>
              <w:spacing w:line="240" w:lineRule="auto"/>
              <w:rPr>
                <w:rFonts w:ascii="Calibri" w:eastAsia="Calibri" w:hAnsi="Calibri" w:cs="Calibri"/>
                <w:i/>
                <w:color w:val="1C4587"/>
              </w:rPr>
            </w:pPr>
          </w:p>
          <w:p w14:paraId="1575CEA7" w14:textId="77777777" w:rsidR="00BD2746" w:rsidRDefault="00BD2746">
            <w:pPr>
              <w:widowControl w:val="0"/>
              <w:spacing w:line="240" w:lineRule="auto"/>
              <w:rPr>
                <w:rFonts w:ascii="Calibri" w:eastAsia="Calibri" w:hAnsi="Calibri" w:cs="Calibri"/>
                <w:i/>
                <w:color w:val="1C4587"/>
              </w:rPr>
            </w:pPr>
          </w:p>
          <w:p w14:paraId="638597DC" w14:textId="77777777" w:rsidR="00BD2746" w:rsidRDefault="00BD2746">
            <w:pPr>
              <w:widowControl w:val="0"/>
              <w:spacing w:line="240" w:lineRule="auto"/>
              <w:rPr>
                <w:rFonts w:ascii="Calibri" w:eastAsia="Calibri" w:hAnsi="Calibri" w:cs="Calibri"/>
                <w:i/>
                <w:color w:val="1C4587"/>
              </w:rPr>
            </w:pPr>
          </w:p>
        </w:tc>
        <w:tc>
          <w:tcPr>
            <w:tcW w:w="2040" w:type="dxa"/>
            <w:shd w:val="clear" w:color="auto" w:fill="auto"/>
            <w:tcMar>
              <w:top w:w="100" w:type="dxa"/>
              <w:left w:w="100" w:type="dxa"/>
              <w:bottom w:w="100" w:type="dxa"/>
              <w:right w:w="100" w:type="dxa"/>
            </w:tcMar>
          </w:tcPr>
          <w:p w14:paraId="171FBFCC" w14:textId="77777777" w:rsidR="00BD2746" w:rsidRDefault="00BD2746">
            <w:pPr>
              <w:widowControl w:val="0"/>
              <w:spacing w:line="240" w:lineRule="auto"/>
              <w:rPr>
                <w:rFonts w:ascii="Calibri" w:eastAsia="Calibri" w:hAnsi="Calibri" w:cs="Calibri"/>
                <w:color w:val="1C4587"/>
              </w:rPr>
            </w:pPr>
          </w:p>
        </w:tc>
        <w:tc>
          <w:tcPr>
            <w:tcW w:w="3195" w:type="dxa"/>
            <w:shd w:val="clear" w:color="auto" w:fill="auto"/>
            <w:tcMar>
              <w:top w:w="100" w:type="dxa"/>
              <w:left w:w="100" w:type="dxa"/>
              <w:bottom w:w="100" w:type="dxa"/>
              <w:right w:w="100" w:type="dxa"/>
            </w:tcMar>
          </w:tcPr>
          <w:p w14:paraId="380DA5AA" w14:textId="77777777" w:rsidR="00BD2746" w:rsidRDefault="00BD2746">
            <w:pPr>
              <w:widowControl w:val="0"/>
              <w:spacing w:line="240" w:lineRule="auto"/>
              <w:rPr>
                <w:rFonts w:ascii="Calibri" w:eastAsia="Calibri" w:hAnsi="Calibri" w:cs="Calibri"/>
                <w:color w:val="1C4587"/>
              </w:rPr>
            </w:pPr>
          </w:p>
        </w:tc>
      </w:tr>
      <w:tr w:rsidR="00BD2746" w14:paraId="63FAD930" w14:textId="77777777">
        <w:tc>
          <w:tcPr>
            <w:tcW w:w="2640" w:type="dxa"/>
            <w:shd w:val="clear" w:color="auto" w:fill="CFE2F3"/>
            <w:tcMar>
              <w:top w:w="100" w:type="dxa"/>
              <w:left w:w="100" w:type="dxa"/>
              <w:bottom w:w="100" w:type="dxa"/>
              <w:right w:w="100" w:type="dxa"/>
            </w:tcMar>
          </w:tcPr>
          <w:p w14:paraId="573486E9"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b/>
                <w:color w:val="1C4587"/>
              </w:rPr>
              <w:t xml:space="preserve">Other: Start with the Student </w:t>
            </w:r>
            <w:proofErr w:type="gramStart"/>
            <w:r>
              <w:rPr>
                <w:rFonts w:ascii="Calibri" w:eastAsia="Calibri" w:hAnsi="Calibri" w:cs="Calibri"/>
                <w:b/>
                <w:color w:val="1C4587"/>
              </w:rPr>
              <w:t>Academic  Outcome</w:t>
            </w:r>
            <w:proofErr w:type="gramEnd"/>
          </w:p>
          <w:p w14:paraId="15287EC6" w14:textId="77777777" w:rsidR="00BD2746" w:rsidRDefault="003B29B5">
            <w:pPr>
              <w:widowControl w:val="0"/>
              <w:spacing w:line="240" w:lineRule="auto"/>
              <w:rPr>
                <w:rFonts w:ascii="Calibri" w:eastAsia="Calibri" w:hAnsi="Calibri" w:cs="Calibri"/>
                <w:b/>
                <w:color w:val="1C4587"/>
              </w:rPr>
            </w:pPr>
            <w:r>
              <w:rPr>
                <w:rFonts w:ascii="Calibri" w:eastAsia="Calibri" w:hAnsi="Calibri" w:cs="Calibri"/>
                <w:i/>
                <w:color w:val="1C4587"/>
              </w:rPr>
              <w:t xml:space="preserve">Consider: Starting your Action Plan with the Student Academic Outcome rather than the event. Build the event off the student outcome goal. I.e. increase K-Readiness, or 3rd Grade Reading. </w:t>
            </w:r>
          </w:p>
        </w:tc>
        <w:tc>
          <w:tcPr>
            <w:tcW w:w="2145" w:type="dxa"/>
            <w:shd w:val="clear" w:color="auto" w:fill="auto"/>
            <w:tcMar>
              <w:top w:w="100" w:type="dxa"/>
              <w:left w:w="100" w:type="dxa"/>
              <w:bottom w:w="100" w:type="dxa"/>
              <w:right w:w="100" w:type="dxa"/>
            </w:tcMar>
          </w:tcPr>
          <w:p w14:paraId="4D943B82" w14:textId="77777777" w:rsidR="00BD2746" w:rsidRDefault="00BD2746">
            <w:pPr>
              <w:widowControl w:val="0"/>
              <w:spacing w:line="240" w:lineRule="auto"/>
              <w:rPr>
                <w:rFonts w:ascii="Calibri" w:eastAsia="Calibri" w:hAnsi="Calibri" w:cs="Calibri"/>
                <w:i/>
                <w:color w:val="1C4587"/>
              </w:rPr>
            </w:pPr>
          </w:p>
          <w:p w14:paraId="4ABBD24D" w14:textId="77777777" w:rsidR="00BD2746" w:rsidRDefault="00BD2746">
            <w:pPr>
              <w:widowControl w:val="0"/>
              <w:spacing w:line="240" w:lineRule="auto"/>
              <w:rPr>
                <w:rFonts w:ascii="Calibri" w:eastAsia="Calibri" w:hAnsi="Calibri" w:cs="Calibri"/>
                <w:i/>
                <w:color w:val="1C4587"/>
              </w:rPr>
            </w:pPr>
          </w:p>
          <w:p w14:paraId="227FB947" w14:textId="77777777" w:rsidR="00BD2746" w:rsidRDefault="00BD2746">
            <w:pPr>
              <w:widowControl w:val="0"/>
              <w:spacing w:line="240" w:lineRule="auto"/>
              <w:rPr>
                <w:rFonts w:ascii="Calibri" w:eastAsia="Calibri" w:hAnsi="Calibri" w:cs="Calibri"/>
                <w:i/>
                <w:color w:val="1C4587"/>
              </w:rPr>
            </w:pPr>
          </w:p>
          <w:p w14:paraId="18F3A273" w14:textId="77777777" w:rsidR="00BD2746" w:rsidRDefault="00BD2746">
            <w:pPr>
              <w:widowControl w:val="0"/>
              <w:spacing w:line="240" w:lineRule="auto"/>
              <w:rPr>
                <w:rFonts w:ascii="Calibri" w:eastAsia="Calibri" w:hAnsi="Calibri" w:cs="Calibri"/>
                <w:i/>
                <w:color w:val="1C4587"/>
              </w:rPr>
            </w:pPr>
          </w:p>
          <w:p w14:paraId="55ABDE75" w14:textId="77777777" w:rsidR="00BD2746" w:rsidRDefault="00BD2746">
            <w:pPr>
              <w:widowControl w:val="0"/>
              <w:spacing w:line="240" w:lineRule="auto"/>
              <w:rPr>
                <w:rFonts w:ascii="Calibri" w:eastAsia="Calibri" w:hAnsi="Calibri" w:cs="Calibri"/>
                <w:i/>
                <w:color w:val="1C4587"/>
              </w:rPr>
            </w:pPr>
          </w:p>
          <w:p w14:paraId="3D820FB0" w14:textId="77777777" w:rsidR="00BD2746" w:rsidRDefault="00BD2746">
            <w:pPr>
              <w:widowControl w:val="0"/>
              <w:spacing w:line="240" w:lineRule="auto"/>
              <w:rPr>
                <w:rFonts w:ascii="Calibri" w:eastAsia="Calibri" w:hAnsi="Calibri" w:cs="Calibri"/>
                <w:i/>
                <w:color w:val="1C4587"/>
              </w:rPr>
            </w:pPr>
          </w:p>
        </w:tc>
        <w:tc>
          <w:tcPr>
            <w:tcW w:w="2040" w:type="dxa"/>
            <w:shd w:val="clear" w:color="auto" w:fill="auto"/>
            <w:tcMar>
              <w:top w:w="100" w:type="dxa"/>
              <w:left w:w="100" w:type="dxa"/>
              <w:bottom w:w="100" w:type="dxa"/>
              <w:right w:w="100" w:type="dxa"/>
            </w:tcMar>
          </w:tcPr>
          <w:p w14:paraId="41A09CF8" w14:textId="77777777" w:rsidR="00BD2746" w:rsidRDefault="00BD2746">
            <w:pPr>
              <w:widowControl w:val="0"/>
              <w:spacing w:line="240" w:lineRule="auto"/>
              <w:rPr>
                <w:rFonts w:ascii="Calibri" w:eastAsia="Calibri" w:hAnsi="Calibri" w:cs="Calibri"/>
                <w:color w:val="1C4587"/>
              </w:rPr>
            </w:pPr>
          </w:p>
        </w:tc>
        <w:tc>
          <w:tcPr>
            <w:tcW w:w="3195" w:type="dxa"/>
            <w:shd w:val="clear" w:color="auto" w:fill="auto"/>
            <w:tcMar>
              <w:top w:w="100" w:type="dxa"/>
              <w:left w:w="100" w:type="dxa"/>
              <w:bottom w:w="100" w:type="dxa"/>
              <w:right w:w="100" w:type="dxa"/>
            </w:tcMar>
          </w:tcPr>
          <w:p w14:paraId="49B29B41" w14:textId="77777777" w:rsidR="00BD2746" w:rsidRDefault="00BD2746">
            <w:pPr>
              <w:widowControl w:val="0"/>
              <w:spacing w:line="240" w:lineRule="auto"/>
              <w:rPr>
                <w:rFonts w:ascii="Calibri" w:eastAsia="Calibri" w:hAnsi="Calibri" w:cs="Calibri"/>
                <w:color w:val="1C4587"/>
              </w:rPr>
            </w:pPr>
          </w:p>
        </w:tc>
      </w:tr>
    </w:tbl>
    <w:p w14:paraId="296AF8B4" w14:textId="77777777" w:rsidR="00BD2746" w:rsidRDefault="00BD2746">
      <w:pPr>
        <w:rPr>
          <w:rFonts w:ascii="Calibri" w:eastAsia="Calibri" w:hAnsi="Calibri" w:cs="Calibri"/>
          <w:color w:val="1C4587"/>
        </w:rPr>
      </w:pPr>
    </w:p>
    <w:p w14:paraId="07D3EB4F" w14:textId="77777777" w:rsidR="00BD2746" w:rsidRDefault="00BD2746">
      <w:pPr>
        <w:rPr>
          <w:rFonts w:ascii="Calibri" w:eastAsia="Calibri" w:hAnsi="Calibri" w:cs="Calibri"/>
          <w:color w:val="1C4587"/>
        </w:rPr>
      </w:pPr>
    </w:p>
    <w:p w14:paraId="67F6E7F9" w14:textId="20B582D2" w:rsidR="00BD2746" w:rsidRDefault="00BD2746">
      <w:pPr>
        <w:rPr>
          <w:rFonts w:ascii="Calibri" w:eastAsia="Calibri" w:hAnsi="Calibri" w:cs="Calibri"/>
          <w:color w:val="1C4587"/>
        </w:rPr>
      </w:pPr>
    </w:p>
    <w:p w14:paraId="6E6883A9" w14:textId="3A8FCE46" w:rsidR="00736421" w:rsidRDefault="00736421">
      <w:pPr>
        <w:rPr>
          <w:rFonts w:ascii="Calibri" w:eastAsia="Calibri" w:hAnsi="Calibri" w:cs="Calibri"/>
          <w:color w:val="1C4587"/>
        </w:rPr>
      </w:pPr>
    </w:p>
    <w:p w14:paraId="39E93237" w14:textId="42383934" w:rsidR="00736421" w:rsidRDefault="00736421">
      <w:pPr>
        <w:rPr>
          <w:rFonts w:ascii="Calibri" w:eastAsia="Calibri" w:hAnsi="Calibri" w:cs="Calibri"/>
          <w:color w:val="1C4587"/>
        </w:rPr>
      </w:pPr>
    </w:p>
    <w:p w14:paraId="01F755D6" w14:textId="77777777" w:rsidR="00736421" w:rsidRDefault="00736421">
      <w:pPr>
        <w:rPr>
          <w:rFonts w:ascii="Calibri" w:eastAsia="Calibri" w:hAnsi="Calibri" w:cs="Calibri"/>
          <w:color w:val="1C4587"/>
        </w:rPr>
      </w:pPr>
    </w:p>
    <w:p w14:paraId="062E3718" w14:textId="77777777" w:rsidR="00BD2746" w:rsidRDefault="00BD2746">
      <w:pPr>
        <w:rPr>
          <w:rFonts w:ascii="Calibri" w:eastAsia="Calibri" w:hAnsi="Calibri" w:cs="Calibri"/>
          <w:color w:val="1C4587"/>
        </w:rPr>
      </w:pPr>
    </w:p>
    <w:p w14:paraId="36043BF5" w14:textId="77777777" w:rsidR="00BD2746" w:rsidRDefault="00BD2746">
      <w:pPr>
        <w:rPr>
          <w:rFonts w:ascii="Calibri" w:eastAsia="Calibri" w:hAnsi="Calibri" w:cs="Calibri"/>
          <w:color w:val="1C4587"/>
        </w:rPr>
      </w:pPr>
    </w:p>
    <w:tbl>
      <w:tblPr>
        <w:tblStyle w:val="af1"/>
        <w:tblW w:w="9900" w:type="dxa"/>
        <w:tblInd w:w="-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5"/>
        <w:gridCol w:w="5355"/>
      </w:tblGrid>
      <w:tr w:rsidR="00BD2746" w14:paraId="4A968407" w14:textId="77777777">
        <w:tc>
          <w:tcPr>
            <w:tcW w:w="4545" w:type="dxa"/>
            <w:shd w:val="clear" w:color="auto" w:fill="auto"/>
            <w:tcMar>
              <w:top w:w="100" w:type="dxa"/>
              <w:left w:w="100" w:type="dxa"/>
              <w:bottom w:w="100" w:type="dxa"/>
              <w:right w:w="100" w:type="dxa"/>
            </w:tcMar>
          </w:tcPr>
          <w:p w14:paraId="5B7CEE3C" w14:textId="77777777" w:rsidR="00BD2746" w:rsidRDefault="003B29B5">
            <w:pPr>
              <w:widowControl w:val="0"/>
              <w:spacing w:line="240" w:lineRule="auto"/>
              <w:jc w:val="center"/>
              <w:rPr>
                <w:rFonts w:ascii="Calibri" w:eastAsia="Calibri" w:hAnsi="Calibri" w:cs="Calibri"/>
                <w:b/>
                <w:color w:val="1C4587"/>
                <w:u w:val="single"/>
              </w:rPr>
            </w:pPr>
            <w:r>
              <w:rPr>
                <w:rFonts w:ascii="Calibri" w:eastAsia="Calibri" w:hAnsi="Calibri" w:cs="Calibri"/>
                <w:b/>
                <w:noProof/>
                <w:color w:val="1C4587"/>
                <w:u w:val="single"/>
              </w:rPr>
              <w:lastRenderedPageBreak/>
              <w:drawing>
                <wp:inline distT="19050" distB="19050" distL="19050" distR="19050" wp14:anchorId="467F1045" wp14:editId="13A00315">
                  <wp:extent cx="1528763" cy="887503"/>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6"/>
                          <a:srcRect t="16728" b="25023"/>
                          <a:stretch>
                            <a:fillRect/>
                          </a:stretch>
                        </pic:blipFill>
                        <pic:spPr>
                          <a:xfrm>
                            <a:off x="0" y="0"/>
                            <a:ext cx="1528763" cy="887503"/>
                          </a:xfrm>
                          <a:prstGeom prst="rect">
                            <a:avLst/>
                          </a:prstGeom>
                          <a:ln/>
                        </pic:spPr>
                      </pic:pic>
                    </a:graphicData>
                  </a:graphic>
                </wp:inline>
              </w:drawing>
            </w:r>
          </w:p>
          <w:p w14:paraId="62CC5188" w14:textId="77777777" w:rsidR="00BD2746" w:rsidRDefault="003B29B5">
            <w:pPr>
              <w:widowControl w:val="0"/>
              <w:spacing w:line="240" w:lineRule="auto"/>
              <w:rPr>
                <w:rFonts w:ascii="Calibri" w:eastAsia="Calibri" w:hAnsi="Calibri" w:cs="Calibri"/>
                <w:b/>
                <w:color w:val="1C4587"/>
                <w:u w:val="single"/>
              </w:rPr>
            </w:pPr>
            <w:r>
              <w:rPr>
                <w:rFonts w:ascii="Calibri" w:eastAsia="Calibri" w:hAnsi="Calibri" w:cs="Calibri"/>
                <w:b/>
                <w:color w:val="1C4587"/>
                <w:u w:val="single"/>
              </w:rPr>
              <w:t>Tools I am leaving with today:</w:t>
            </w:r>
          </w:p>
          <w:p w14:paraId="5360B129" w14:textId="77777777" w:rsidR="00BD2746" w:rsidRDefault="003B29B5">
            <w:pPr>
              <w:widowControl w:val="0"/>
              <w:spacing w:line="240" w:lineRule="auto"/>
              <w:rPr>
                <w:rFonts w:ascii="Calibri" w:eastAsia="Calibri" w:hAnsi="Calibri" w:cs="Calibri"/>
                <w:b/>
                <w:color w:val="1C4587"/>
                <w:u w:val="single"/>
              </w:rPr>
            </w:pPr>
            <w:r>
              <w:rPr>
                <w:rFonts w:ascii="Calibri" w:eastAsia="Calibri" w:hAnsi="Calibri" w:cs="Calibri"/>
                <w:b/>
                <w:color w:val="1C4587"/>
                <w:u w:val="single"/>
              </w:rPr>
              <w:t>(Full 3 hours):</w:t>
            </w:r>
          </w:p>
          <w:p w14:paraId="3F795B2B" w14:textId="77777777" w:rsidR="00BD2746" w:rsidRDefault="003B29B5">
            <w:pPr>
              <w:widowControl w:val="0"/>
              <w:numPr>
                <w:ilvl w:val="0"/>
                <w:numId w:val="24"/>
              </w:numPr>
              <w:spacing w:line="240" w:lineRule="auto"/>
              <w:rPr>
                <w:rFonts w:ascii="Calibri" w:eastAsia="Calibri" w:hAnsi="Calibri" w:cs="Calibri"/>
                <w:color w:val="1C4587"/>
              </w:rPr>
            </w:pPr>
            <w:r>
              <w:rPr>
                <w:rFonts w:ascii="Calibri" w:eastAsia="Calibri" w:hAnsi="Calibri" w:cs="Calibri"/>
                <w:color w:val="1C4587"/>
              </w:rPr>
              <w:t>Video examples of effective FE</w:t>
            </w:r>
          </w:p>
          <w:p w14:paraId="2DAB6254" w14:textId="77777777" w:rsidR="00BD2746" w:rsidRDefault="003B29B5">
            <w:pPr>
              <w:widowControl w:val="0"/>
              <w:numPr>
                <w:ilvl w:val="0"/>
                <w:numId w:val="24"/>
              </w:numPr>
              <w:spacing w:line="240" w:lineRule="auto"/>
              <w:rPr>
                <w:rFonts w:ascii="Calibri" w:eastAsia="Calibri" w:hAnsi="Calibri" w:cs="Calibri"/>
                <w:color w:val="1C4587"/>
              </w:rPr>
            </w:pPr>
            <w:r>
              <w:rPr>
                <w:rFonts w:ascii="Calibri" w:eastAsia="Calibri" w:hAnsi="Calibri" w:cs="Calibri"/>
                <w:color w:val="1C4587"/>
              </w:rPr>
              <w:t>FE definition and research highlights</w:t>
            </w:r>
          </w:p>
          <w:p w14:paraId="22E804F6" w14:textId="77777777" w:rsidR="00BD2746" w:rsidRDefault="003B29B5">
            <w:pPr>
              <w:widowControl w:val="0"/>
              <w:numPr>
                <w:ilvl w:val="0"/>
                <w:numId w:val="24"/>
              </w:numPr>
              <w:spacing w:line="240" w:lineRule="auto"/>
              <w:rPr>
                <w:rFonts w:ascii="Calibri" w:eastAsia="Calibri" w:hAnsi="Calibri" w:cs="Calibri"/>
                <w:color w:val="1C4587"/>
              </w:rPr>
            </w:pPr>
            <w:r>
              <w:rPr>
                <w:rFonts w:ascii="Calibri" w:eastAsia="Calibri" w:hAnsi="Calibri" w:cs="Calibri"/>
                <w:color w:val="1C4587"/>
              </w:rPr>
              <w:t>“Dahab’s Story” on Redefining FE</w:t>
            </w:r>
          </w:p>
          <w:p w14:paraId="3A13200B" w14:textId="77777777" w:rsidR="00BD2746" w:rsidRDefault="003B29B5">
            <w:pPr>
              <w:widowControl w:val="0"/>
              <w:numPr>
                <w:ilvl w:val="0"/>
                <w:numId w:val="24"/>
              </w:numPr>
              <w:spacing w:line="240" w:lineRule="auto"/>
              <w:rPr>
                <w:rFonts w:ascii="Calibri" w:eastAsia="Calibri" w:hAnsi="Calibri" w:cs="Calibri"/>
                <w:color w:val="1C4587"/>
              </w:rPr>
            </w:pPr>
            <w:r>
              <w:rPr>
                <w:rFonts w:ascii="Calibri" w:eastAsia="Calibri" w:hAnsi="Calibri" w:cs="Calibri"/>
                <w:color w:val="1C4587"/>
              </w:rPr>
              <w:t>5 Roles Families can play</w:t>
            </w:r>
          </w:p>
          <w:p w14:paraId="0AC11533" w14:textId="77777777" w:rsidR="00BD2746" w:rsidRDefault="003B29B5">
            <w:pPr>
              <w:widowControl w:val="0"/>
              <w:numPr>
                <w:ilvl w:val="0"/>
                <w:numId w:val="24"/>
              </w:numPr>
              <w:spacing w:line="240" w:lineRule="auto"/>
              <w:rPr>
                <w:rFonts w:ascii="Calibri" w:eastAsia="Calibri" w:hAnsi="Calibri" w:cs="Calibri"/>
                <w:color w:val="1C4587"/>
              </w:rPr>
            </w:pPr>
            <w:r>
              <w:rPr>
                <w:rFonts w:ascii="Calibri" w:eastAsia="Calibri" w:hAnsi="Calibri" w:cs="Calibri"/>
                <w:color w:val="1C4587"/>
              </w:rPr>
              <w:t>Where to start ideas</w:t>
            </w:r>
          </w:p>
          <w:p w14:paraId="2C56F8C8" w14:textId="77777777" w:rsidR="00BD2746" w:rsidRDefault="003B29B5">
            <w:pPr>
              <w:widowControl w:val="0"/>
              <w:numPr>
                <w:ilvl w:val="0"/>
                <w:numId w:val="24"/>
              </w:numPr>
              <w:spacing w:line="240" w:lineRule="auto"/>
              <w:rPr>
                <w:rFonts w:ascii="Calibri" w:eastAsia="Calibri" w:hAnsi="Calibri" w:cs="Calibri"/>
                <w:color w:val="1C4587"/>
              </w:rPr>
            </w:pPr>
            <w:r>
              <w:rPr>
                <w:rFonts w:ascii="Calibri" w:eastAsia="Calibri" w:hAnsi="Calibri" w:cs="Calibri"/>
                <w:color w:val="1C4587"/>
              </w:rPr>
              <w:t>KY’s 11 Goal Post Strategies</w:t>
            </w:r>
          </w:p>
          <w:p w14:paraId="1F92CD6D" w14:textId="77777777" w:rsidR="00BD2746" w:rsidRDefault="003B29B5">
            <w:pPr>
              <w:widowControl w:val="0"/>
              <w:numPr>
                <w:ilvl w:val="0"/>
                <w:numId w:val="24"/>
              </w:numPr>
              <w:spacing w:line="240" w:lineRule="auto"/>
              <w:rPr>
                <w:rFonts w:ascii="Calibri" w:eastAsia="Calibri" w:hAnsi="Calibri" w:cs="Calibri"/>
                <w:color w:val="1C4587"/>
              </w:rPr>
            </w:pPr>
            <w:r>
              <w:rPr>
                <w:rFonts w:ascii="Calibri" w:eastAsia="Calibri" w:hAnsi="Calibri" w:cs="Calibri"/>
                <w:color w:val="1C4587"/>
              </w:rPr>
              <w:t>5 Objectives for effective family engagement</w:t>
            </w:r>
          </w:p>
          <w:p w14:paraId="5DDF8DFC" w14:textId="77777777" w:rsidR="00BD2746" w:rsidRDefault="003B29B5">
            <w:pPr>
              <w:widowControl w:val="0"/>
              <w:numPr>
                <w:ilvl w:val="0"/>
                <w:numId w:val="24"/>
              </w:numPr>
              <w:spacing w:line="240" w:lineRule="auto"/>
              <w:rPr>
                <w:rFonts w:ascii="Calibri" w:eastAsia="Calibri" w:hAnsi="Calibri" w:cs="Calibri"/>
                <w:color w:val="1C4587"/>
              </w:rPr>
            </w:pPr>
            <w:r>
              <w:rPr>
                <w:rFonts w:ascii="Calibri" w:eastAsia="Calibri" w:hAnsi="Calibri" w:cs="Calibri"/>
                <w:color w:val="1C4587"/>
              </w:rPr>
              <w:t xml:space="preserve">Quick School Self Reflection Tool </w:t>
            </w:r>
          </w:p>
          <w:p w14:paraId="6456F002" w14:textId="77777777" w:rsidR="00BD2746" w:rsidRDefault="003B29B5">
            <w:pPr>
              <w:widowControl w:val="0"/>
              <w:numPr>
                <w:ilvl w:val="0"/>
                <w:numId w:val="24"/>
              </w:numPr>
              <w:spacing w:line="240" w:lineRule="auto"/>
              <w:rPr>
                <w:rFonts w:ascii="Calibri" w:eastAsia="Calibri" w:hAnsi="Calibri" w:cs="Calibri"/>
                <w:color w:val="1C4587"/>
              </w:rPr>
            </w:pPr>
            <w:r>
              <w:rPr>
                <w:rFonts w:ascii="Calibri" w:eastAsia="Calibri" w:hAnsi="Calibri" w:cs="Calibri"/>
                <w:color w:val="1C4587"/>
              </w:rPr>
              <w:t>1 action item and 1 new connection (in person/live)</w:t>
            </w:r>
          </w:p>
          <w:p w14:paraId="76427967" w14:textId="77777777" w:rsidR="00BD2746" w:rsidRDefault="003B29B5">
            <w:pPr>
              <w:widowControl w:val="0"/>
              <w:numPr>
                <w:ilvl w:val="0"/>
                <w:numId w:val="24"/>
              </w:numPr>
              <w:spacing w:line="240" w:lineRule="auto"/>
              <w:rPr>
                <w:rFonts w:ascii="Calibri" w:eastAsia="Calibri" w:hAnsi="Calibri" w:cs="Calibri"/>
                <w:color w:val="1C4587"/>
              </w:rPr>
            </w:pPr>
            <w:r>
              <w:rPr>
                <w:rFonts w:ascii="Calibri" w:eastAsia="Calibri" w:hAnsi="Calibri" w:cs="Calibri"/>
                <w:color w:val="1C4587"/>
              </w:rPr>
              <w:t>KY Family and School Partnership Self-Assessment</w:t>
            </w:r>
          </w:p>
          <w:p w14:paraId="6F386E35" w14:textId="77777777" w:rsidR="00BD2746" w:rsidRDefault="003B29B5">
            <w:pPr>
              <w:widowControl w:val="0"/>
              <w:numPr>
                <w:ilvl w:val="0"/>
                <w:numId w:val="24"/>
              </w:numPr>
              <w:spacing w:line="240" w:lineRule="auto"/>
              <w:rPr>
                <w:rFonts w:ascii="Calibri" w:eastAsia="Calibri" w:hAnsi="Calibri" w:cs="Calibri"/>
                <w:color w:val="1C4587"/>
              </w:rPr>
            </w:pPr>
            <w:r>
              <w:rPr>
                <w:rFonts w:ascii="Calibri" w:eastAsia="Calibri" w:hAnsi="Calibri" w:cs="Calibri"/>
                <w:color w:val="1C4587"/>
              </w:rPr>
              <w:t>Reflections and analysis of Self-Assessment results</w:t>
            </w:r>
          </w:p>
          <w:p w14:paraId="62E8E8F4" w14:textId="77777777" w:rsidR="00BD2746" w:rsidRDefault="003B29B5">
            <w:pPr>
              <w:widowControl w:val="0"/>
              <w:numPr>
                <w:ilvl w:val="0"/>
                <w:numId w:val="24"/>
              </w:numPr>
              <w:spacing w:line="240" w:lineRule="auto"/>
              <w:rPr>
                <w:rFonts w:ascii="Calibri" w:eastAsia="Calibri" w:hAnsi="Calibri" w:cs="Calibri"/>
                <w:color w:val="1C4587"/>
              </w:rPr>
            </w:pPr>
            <w:r>
              <w:rPr>
                <w:rFonts w:ascii="Calibri" w:eastAsia="Calibri" w:hAnsi="Calibri" w:cs="Calibri"/>
                <w:color w:val="1C4587"/>
              </w:rPr>
              <w:t>Dual Capacity Image</w:t>
            </w:r>
          </w:p>
          <w:p w14:paraId="1C3DC2AB" w14:textId="77777777" w:rsidR="00BD2746" w:rsidRDefault="003B29B5">
            <w:pPr>
              <w:widowControl w:val="0"/>
              <w:numPr>
                <w:ilvl w:val="0"/>
                <w:numId w:val="24"/>
              </w:numPr>
              <w:spacing w:line="240" w:lineRule="auto"/>
              <w:rPr>
                <w:rFonts w:ascii="Calibri" w:eastAsia="Calibri" w:hAnsi="Calibri" w:cs="Calibri"/>
                <w:color w:val="1C4587"/>
              </w:rPr>
            </w:pPr>
            <w:r>
              <w:rPr>
                <w:rFonts w:ascii="Calibri" w:eastAsia="Calibri" w:hAnsi="Calibri" w:cs="Calibri"/>
                <w:color w:val="1C4587"/>
              </w:rPr>
              <w:t>One concrete Action</w:t>
            </w:r>
          </w:p>
          <w:p w14:paraId="0861CE6D" w14:textId="77777777" w:rsidR="00BD2746" w:rsidRDefault="003B29B5">
            <w:pPr>
              <w:numPr>
                <w:ilvl w:val="0"/>
                <w:numId w:val="10"/>
              </w:numPr>
              <w:spacing w:after="240"/>
              <w:rPr>
                <w:rFonts w:ascii="Calibri" w:eastAsia="Calibri" w:hAnsi="Calibri" w:cs="Calibri"/>
                <w:b/>
                <w:color w:val="1155CC"/>
              </w:rPr>
            </w:pPr>
            <w:r>
              <w:rPr>
                <w:rFonts w:ascii="Calibri" w:eastAsia="Calibri" w:hAnsi="Calibri" w:cs="Calibri"/>
                <w:b/>
                <w:color w:val="1155CC"/>
                <w:u w:val="single"/>
              </w:rPr>
              <w:t xml:space="preserve">Ky Family and School </w:t>
            </w:r>
            <w:hyperlink r:id="rId67">
              <w:r>
                <w:rPr>
                  <w:rFonts w:ascii="Calibri" w:eastAsia="Calibri" w:hAnsi="Calibri" w:cs="Calibri"/>
                  <w:b/>
                  <w:color w:val="1155CC"/>
                  <w:u w:val="single"/>
                </w:rPr>
                <w:t>Partnership Guide</w:t>
              </w:r>
            </w:hyperlink>
          </w:p>
        </w:tc>
        <w:tc>
          <w:tcPr>
            <w:tcW w:w="5355" w:type="dxa"/>
            <w:shd w:val="clear" w:color="auto" w:fill="auto"/>
            <w:tcMar>
              <w:top w:w="100" w:type="dxa"/>
              <w:left w:w="100" w:type="dxa"/>
              <w:bottom w:w="100" w:type="dxa"/>
              <w:right w:w="100" w:type="dxa"/>
            </w:tcMar>
          </w:tcPr>
          <w:p w14:paraId="2B38D6D5" w14:textId="77777777" w:rsidR="00BD2746" w:rsidRDefault="003B29B5">
            <w:pPr>
              <w:widowControl w:val="0"/>
              <w:spacing w:line="240" w:lineRule="auto"/>
              <w:jc w:val="center"/>
              <w:rPr>
                <w:rFonts w:ascii="Calibri" w:eastAsia="Calibri" w:hAnsi="Calibri" w:cs="Calibri"/>
                <w:color w:val="1C4587"/>
              </w:rPr>
            </w:pPr>
            <w:r>
              <w:rPr>
                <w:rFonts w:ascii="Calibri" w:eastAsia="Calibri" w:hAnsi="Calibri" w:cs="Calibri"/>
                <w:noProof/>
                <w:color w:val="1C4587"/>
              </w:rPr>
              <w:drawing>
                <wp:inline distT="19050" distB="19050" distL="19050" distR="19050" wp14:anchorId="7CA2F233" wp14:editId="123289DD">
                  <wp:extent cx="1528763" cy="882373"/>
                  <wp:effectExtent l="0" t="0" r="0" b="0"/>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8"/>
                          <a:srcRect l="2978"/>
                          <a:stretch>
                            <a:fillRect/>
                          </a:stretch>
                        </pic:blipFill>
                        <pic:spPr>
                          <a:xfrm>
                            <a:off x="0" y="0"/>
                            <a:ext cx="1528763" cy="882373"/>
                          </a:xfrm>
                          <a:prstGeom prst="rect">
                            <a:avLst/>
                          </a:prstGeom>
                          <a:ln/>
                        </pic:spPr>
                      </pic:pic>
                    </a:graphicData>
                  </a:graphic>
                </wp:inline>
              </w:drawing>
            </w:r>
          </w:p>
          <w:p w14:paraId="3E967BCD" w14:textId="77777777" w:rsidR="00BD2746" w:rsidRDefault="003B29B5">
            <w:pPr>
              <w:widowControl w:val="0"/>
              <w:spacing w:line="240" w:lineRule="auto"/>
              <w:rPr>
                <w:rFonts w:ascii="Calibri" w:eastAsia="Calibri" w:hAnsi="Calibri" w:cs="Calibri"/>
                <w:b/>
                <w:color w:val="1C4587"/>
                <w:u w:val="single"/>
              </w:rPr>
            </w:pPr>
            <w:r>
              <w:rPr>
                <w:rFonts w:ascii="Calibri" w:eastAsia="Calibri" w:hAnsi="Calibri" w:cs="Calibri"/>
                <w:b/>
                <w:color w:val="1C4587"/>
                <w:u w:val="single"/>
              </w:rPr>
              <w:t>What I can do with these tools:</w:t>
            </w:r>
          </w:p>
          <w:p w14:paraId="2E1839D2" w14:textId="77777777" w:rsidR="00BD2746" w:rsidRDefault="003B29B5">
            <w:pPr>
              <w:widowControl w:val="0"/>
              <w:numPr>
                <w:ilvl w:val="0"/>
                <w:numId w:val="5"/>
              </w:numPr>
              <w:spacing w:line="240" w:lineRule="auto"/>
              <w:rPr>
                <w:rFonts w:ascii="Calibri" w:eastAsia="Calibri" w:hAnsi="Calibri" w:cs="Calibri"/>
                <w:color w:val="1C4587"/>
              </w:rPr>
            </w:pPr>
            <w:r>
              <w:rPr>
                <w:rFonts w:ascii="Calibri" w:eastAsia="Calibri" w:hAnsi="Calibri" w:cs="Calibri"/>
                <w:color w:val="1C4587"/>
              </w:rPr>
              <w:t>Select 1 or 2 tools to share at all staff or grade level meeting</w:t>
            </w:r>
          </w:p>
          <w:p w14:paraId="726EF8AA" w14:textId="77777777" w:rsidR="00BD2746" w:rsidRDefault="003B29B5">
            <w:pPr>
              <w:widowControl w:val="0"/>
              <w:numPr>
                <w:ilvl w:val="0"/>
                <w:numId w:val="5"/>
              </w:numPr>
              <w:spacing w:line="240" w:lineRule="auto"/>
              <w:rPr>
                <w:rFonts w:ascii="Calibri" w:eastAsia="Calibri" w:hAnsi="Calibri" w:cs="Calibri"/>
                <w:color w:val="1C4587"/>
              </w:rPr>
            </w:pPr>
            <w:r>
              <w:rPr>
                <w:rFonts w:ascii="Calibri" w:eastAsia="Calibri" w:hAnsi="Calibri" w:cs="Calibri"/>
                <w:color w:val="1C4587"/>
              </w:rPr>
              <w:t>Family focus group material options</w:t>
            </w:r>
          </w:p>
          <w:p w14:paraId="2646879F" w14:textId="77777777" w:rsidR="00BD2746" w:rsidRDefault="003B29B5">
            <w:pPr>
              <w:widowControl w:val="0"/>
              <w:numPr>
                <w:ilvl w:val="0"/>
                <w:numId w:val="5"/>
              </w:numPr>
              <w:spacing w:line="240" w:lineRule="auto"/>
              <w:rPr>
                <w:rFonts w:ascii="Calibri" w:eastAsia="Calibri" w:hAnsi="Calibri" w:cs="Calibri"/>
                <w:color w:val="1C4587"/>
              </w:rPr>
            </w:pPr>
            <w:r>
              <w:rPr>
                <w:rFonts w:ascii="Calibri" w:eastAsia="Calibri" w:hAnsi="Calibri" w:cs="Calibri"/>
                <w:color w:val="1C4587"/>
              </w:rPr>
              <w:t>Partner with someone in your school or another school on one idea you liked</w:t>
            </w:r>
          </w:p>
          <w:p w14:paraId="7ACDADF5" w14:textId="77777777" w:rsidR="00BD2746" w:rsidRDefault="003B29B5">
            <w:pPr>
              <w:widowControl w:val="0"/>
              <w:numPr>
                <w:ilvl w:val="0"/>
                <w:numId w:val="5"/>
              </w:numPr>
              <w:spacing w:line="240" w:lineRule="auto"/>
              <w:rPr>
                <w:rFonts w:ascii="Calibri" w:eastAsia="Calibri" w:hAnsi="Calibri" w:cs="Calibri"/>
                <w:color w:val="1C4587"/>
              </w:rPr>
            </w:pPr>
            <w:r>
              <w:rPr>
                <w:rFonts w:ascii="Calibri" w:eastAsia="Calibri" w:hAnsi="Calibri" w:cs="Calibri"/>
                <w:color w:val="1C4587"/>
              </w:rPr>
              <w:t>Ask to meet with a school building leader and share key insights and ideas from this training</w:t>
            </w:r>
          </w:p>
          <w:p w14:paraId="3F978FFB" w14:textId="77777777" w:rsidR="00BD2746" w:rsidRDefault="003B29B5">
            <w:pPr>
              <w:widowControl w:val="0"/>
              <w:numPr>
                <w:ilvl w:val="0"/>
                <w:numId w:val="5"/>
              </w:numPr>
              <w:spacing w:line="240" w:lineRule="auto"/>
              <w:rPr>
                <w:rFonts w:ascii="Calibri" w:eastAsia="Calibri" w:hAnsi="Calibri" w:cs="Calibri"/>
                <w:color w:val="1C4587"/>
              </w:rPr>
            </w:pPr>
            <w:r>
              <w:rPr>
                <w:rFonts w:ascii="Calibri" w:eastAsia="Calibri" w:hAnsi="Calibri" w:cs="Calibri"/>
                <w:color w:val="1C4587"/>
              </w:rPr>
              <w:t>Take certain materials to a school council, or another parent organization to consider as a sub-committee</w:t>
            </w:r>
          </w:p>
          <w:p w14:paraId="347B7351" w14:textId="77777777" w:rsidR="00BD2746" w:rsidRDefault="003B29B5">
            <w:pPr>
              <w:widowControl w:val="0"/>
              <w:numPr>
                <w:ilvl w:val="0"/>
                <w:numId w:val="5"/>
              </w:numPr>
              <w:spacing w:line="240" w:lineRule="auto"/>
              <w:rPr>
                <w:rFonts w:ascii="Calibri" w:eastAsia="Calibri" w:hAnsi="Calibri" w:cs="Calibri"/>
                <w:color w:val="1C4587"/>
              </w:rPr>
            </w:pPr>
            <w:r>
              <w:rPr>
                <w:rFonts w:ascii="Calibri" w:eastAsia="Calibri" w:hAnsi="Calibri" w:cs="Calibri"/>
                <w:color w:val="1C4587"/>
              </w:rPr>
              <w:t>Help create a school team to take this training and then work together on next steps</w:t>
            </w:r>
          </w:p>
          <w:p w14:paraId="7F03A9D0" w14:textId="77777777" w:rsidR="00BD2746" w:rsidRDefault="00BD2746">
            <w:pPr>
              <w:widowControl w:val="0"/>
              <w:spacing w:line="240" w:lineRule="auto"/>
              <w:rPr>
                <w:rFonts w:ascii="Calibri" w:eastAsia="Calibri" w:hAnsi="Calibri" w:cs="Calibri"/>
                <w:color w:val="1C4587"/>
              </w:rPr>
            </w:pPr>
          </w:p>
        </w:tc>
      </w:tr>
    </w:tbl>
    <w:p w14:paraId="0B53D6F0" w14:textId="77777777" w:rsidR="00BD2746" w:rsidRDefault="00BD2746">
      <w:pPr>
        <w:widowControl w:val="0"/>
        <w:spacing w:before="120" w:line="216" w:lineRule="auto"/>
        <w:rPr>
          <w:rFonts w:ascii="Calibri" w:eastAsia="Calibri" w:hAnsi="Calibri" w:cs="Calibri"/>
          <w:color w:val="1C4587"/>
        </w:rPr>
      </w:pPr>
    </w:p>
    <w:p w14:paraId="2A697939" w14:textId="77777777" w:rsidR="00BD2746" w:rsidRDefault="003B29B5">
      <w:pPr>
        <w:widowControl w:val="0"/>
        <w:spacing w:before="120" w:line="216" w:lineRule="auto"/>
        <w:rPr>
          <w:rFonts w:ascii="Calibri" w:eastAsia="Calibri" w:hAnsi="Calibri" w:cs="Calibri"/>
          <w:color w:val="1C4587"/>
        </w:rPr>
      </w:pPr>
      <w:r>
        <w:rPr>
          <w:rFonts w:ascii="Calibri" w:eastAsia="Calibri" w:hAnsi="Calibri" w:cs="Calibri"/>
          <w:color w:val="1C4587"/>
        </w:rPr>
        <w:t xml:space="preserve">Get more information and tools by visiting: </w:t>
      </w:r>
      <w:hyperlink r:id="rId69">
        <w:r>
          <w:rPr>
            <w:rFonts w:ascii="Calibri" w:eastAsia="Calibri" w:hAnsi="Calibri" w:cs="Calibri"/>
            <w:color w:val="1155CC"/>
            <w:u w:val="single"/>
          </w:rPr>
          <w:t>https://prichardcommittee.org/familyengagement/</w:t>
        </w:r>
      </w:hyperlink>
      <w:r>
        <w:rPr>
          <w:rFonts w:ascii="Calibri" w:eastAsia="Calibri" w:hAnsi="Calibri" w:cs="Calibri"/>
          <w:color w:val="1C4587"/>
        </w:rPr>
        <w:t xml:space="preserve"> .</w:t>
      </w:r>
    </w:p>
    <w:p w14:paraId="2B5C56DA" w14:textId="77777777" w:rsidR="00BD2746" w:rsidRDefault="003B29B5">
      <w:pPr>
        <w:widowControl w:val="0"/>
        <w:spacing w:before="120" w:line="216" w:lineRule="auto"/>
        <w:rPr>
          <w:rFonts w:ascii="Calibri" w:eastAsia="Calibri" w:hAnsi="Calibri" w:cs="Calibri"/>
          <w:color w:val="1C4587"/>
        </w:rPr>
      </w:pPr>
      <w:r>
        <w:rPr>
          <w:rFonts w:ascii="Calibri" w:eastAsia="Calibri" w:hAnsi="Calibri" w:cs="Calibri"/>
          <w:color w:val="1C4587"/>
        </w:rPr>
        <w:t>Please share your feedback on this module so we can continue to improve our resources:</w:t>
      </w:r>
    </w:p>
    <w:p w14:paraId="107CA631" w14:textId="77777777" w:rsidR="00BD2746" w:rsidRDefault="00000000">
      <w:pPr>
        <w:widowControl w:val="0"/>
        <w:spacing w:before="120"/>
        <w:ind w:firstLine="720"/>
        <w:rPr>
          <w:rFonts w:ascii="Calibri" w:eastAsia="Calibri" w:hAnsi="Calibri" w:cs="Calibri"/>
          <w:color w:val="047835"/>
          <w:u w:val="single"/>
        </w:rPr>
      </w:pPr>
      <w:hyperlink r:id="rId70">
        <w:r w:rsidR="003B29B5">
          <w:rPr>
            <w:rFonts w:ascii="Calibri" w:eastAsia="Calibri" w:hAnsi="Calibri" w:cs="Calibri"/>
            <w:color w:val="1155CC"/>
            <w:u w:val="single"/>
          </w:rPr>
          <w:t>Feedback Survey</w:t>
        </w:r>
      </w:hyperlink>
    </w:p>
    <w:p w14:paraId="190053BC" w14:textId="77777777" w:rsidR="00BD2746" w:rsidRDefault="00000000">
      <w:pPr>
        <w:ind w:left="720"/>
        <w:rPr>
          <w:rFonts w:ascii="Calibri" w:eastAsia="Calibri" w:hAnsi="Calibri" w:cs="Calibri"/>
          <w:color w:val="1155CC"/>
          <w:u w:val="single"/>
        </w:rPr>
      </w:pPr>
      <w:hyperlink r:id="rId71">
        <w:r w:rsidR="003B29B5">
          <w:rPr>
            <w:rFonts w:ascii="Calibri" w:eastAsia="Calibri" w:hAnsi="Calibri" w:cs="Calibri"/>
            <w:color w:val="1155CC"/>
            <w:u w:val="single"/>
          </w:rPr>
          <w:t>Proof of Completion Survey- for entire training (3 hours) Click Here</w:t>
        </w:r>
      </w:hyperlink>
    </w:p>
    <w:p w14:paraId="3C991409" w14:textId="77777777" w:rsidR="00BD2746" w:rsidRDefault="003B29B5">
      <w:pPr>
        <w:ind w:left="720"/>
        <w:rPr>
          <w:rFonts w:ascii="Calibri" w:eastAsia="Calibri" w:hAnsi="Calibri" w:cs="Calibri"/>
          <w:color w:val="1C4587"/>
        </w:rPr>
      </w:pPr>
      <w:r>
        <w:rPr>
          <w:rFonts w:ascii="Calibri" w:eastAsia="Calibri" w:hAnsi="Calibri" w:cs="Calibri"/>
          <w:color w:val="1155CC"/>
          <w:u w:val="single"/>
        </w:rPr>
        <w:t xml:space="preserve">Ky Family and School </w:t>
      </w:r>
      <w:hyperlink r:id="rId72">
        <w:r>
          <w:rPr>
            <w:rFonts w:ascii="Calibri" w:eastAsia="Calibri" w:hAnsi="Calibri" w:cs="Calibri"/>
            <w:color w:val="1155CC"/>
            <w:u w:val="single"/>
          </w:rPr>
          <w:t>Partnership Guide</w:t>
        </w:r>
      </w:hyperlink>
    </w:p>
    <w:p w14:paraId="57A274B6" w14:textId="77777777" w:rsidR="00BD2746" w:rsidRDefault="00000000">
      <w:pPr>
        <w:ind w:left="720"/>
        <w:rPr>
          <w:rFonts w:ascii="Calibri" w:eastAsia="Calibri" w:hAnsi="Calibri" w:cs="Calibri"/>
          <w:color w:val="1C4587"/>
        </w:rPr>
      </w:pPr>
      <w:hyperlink r:id="rId73">
        <w:r w:rsidR="003B29B5">
          <w:rPr>
            <w:rFonts w:ascii="Calibri" w:eastAsia="Calibri" w:hAnsi="Calibri" w:cs="Calibri"/>
            <w:color w:val="1155CC"/>
            <w:u w:val="single"/>
          </w:rPr>
          <w:t>Ky Family and School Assessment</w:t>
        </w:r>
      </w:hyperlink>
    </w:p>
    <w:p w14:paraId="0E6442FC" w14:textId="77777777" w:rsidR="00BD2746" w:rsidRDefault="003B29B5">
      <w:pPr>
        <w:spacing w:after="240"/>
        <w:ind w:left="720"/>
        <w:rPr>
          <w:rFonts w:ascii="Calibri" w:eastAsia="Calibri" w:hAnsi="Calibri" w:cs="Calibri"/>
          <w:color w:val="1C4587"/>
        </w:rPr>
      </w:pPr>
      <w:r>
        <w:rPr>
          <w:rFonts w:ascii="Calibri" w:eastAsia="Calibri" w:hAnsi="Calibri" w:cs="Calibri"/>
          <w:color w:val="1C4587"/>
        </w:rPr>
        <w:t xml:space="preserve">Questions or comments: </w:t>
      </w:r>
      <w:hyperlink r:id="rId74">
        <w:r>
          <w:rPr>
            <w:rFonts w:ascii="Calibri" w:eastAsia="Calibri" w:hAnsi="Calibri" w:cs="Calibri"/>
            <w:color w:val="1155CC"/>
            <w:u w:val="single"/>
          </w:rPr>
          <w:t>brooke.gill@prichardcommittee.org</w:t>
        </w:r>
      </w:hyperlink>
      <w:r>
        <w:rPr>
          <w:rFonts w:ascii="Calibri" w:eastAsia="Calibri" w:hAnsi="Calibri" w:cs="Calibri"/>
          <w:color w:val="1C4587"/>
        </w:rPr>
        <w:t xml:space="preserve"> </w:t>
      </w:r>
    </w:p>
    <w:p w14:paraId="376A815C" w14:textId="77777777" w:rsidR="00BD2746" w:rsidRDefault="003B29B5">
      <w:pPr>
        <w:ind w:left="-450"/>
        <w:rPr>
          <w:rFonts w:ascii="Calibri" w:eastAsia="Calibri" w:hAnsi="Calibri" w:cs="Calibri"/>
          <w:color w:val="1C4587"/>
        </w:rPr>
      </w:pPr>
      <w:r>
        <w:rPr>
          <w:rFonts w:ascii="Calibri" w:eastAsia="Calibri" w:hAnsi="Calibri" w:cs="Calibri"/>
          <w:b/>
          <w:noProof/>
          <w:color w:val="1C4587"/>
        </w:rPr>
        <w:drawing>
          <wp:inline distT="114300" distB="114300" distL="114300" distR="114300" wp14:anchorId="37DF962A" wp14:editId="1790898D">
            <wp:extent cx="5776461" cy="1157288"/>
            <wp:effectExtent l="0" t="0" r="0" b="0"/>
            <wp:docPr id="3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5"/>
                    <a:srcRect b="10769"/>
                    <a:stretch>
                      <a:fillRect/>
                    </a:stretch>
                  </pic:blipFill>
                  <pic:spPr>
                    <a:xfrm>
                      <a:off x="0" y="0"/>
                      <a:ext cx="5776461" cy="1157288"/>
                    </a:xfrm>
                    <a:prstGeom prst="rect">
                      <a:avLst/>
                    </a:prstGeom>
                    <a:ln/>
                  </pic:spPr>
                </pic:pic>
              </a:graphicData>
            </a:graphic>
          </wp:inline>
        </w:drawing>
      </w:r>
    </w:p>
    <w:sectPr w:rsidR="00BD274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C7A93" w14:textId="77777777" w:rsidR="003C5FFA" w:rsidRDefault="003C5FFA">
      <w:pPr>
        <w:spacing w:line="240" w:lineRule="auto"/>
      </w:pPr>
      <w:r>
        <w:separator/>
      </w:r>
    </w:p>
  </w:endnote>
  <w:endnote w:type="continuationSeparator" w:id="0">
    <w:p w14:paraId="5BCE6E51" w14:textId="77777777" w:rsidR="003C5FFA" w:rsidRDefault="003C5F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erriweather">
    <w:charset w:val="00"/>
    <w:family w:val="auto"/>
    <w:pitch w:val="variable"/>
    <w:sig w:usb0="20000207" w:usb1="00000002" w:usb2="00000000" w:usb3="00000000" w:csb0="00000197" w:csb1="00000000"/>
  </w:font>
  <w:font w:name="Lora">
    <w:charset w:val="00"/>
    <w:family w:val="auto"/>
    <w:pitch w:val="variable"/>
    <w:sig w:usb0="A00002F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58F09" w14:textId="77777777" w:rsidR="00BD2746" w:rsidRDefault="003B29B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Calibri" w:eastAsia="Calibri" w:hAnsi="Calibri" w:cs="Calibri"/>
        <w:b/>
        <w:i/>
        <w:noProof/>
        <w:color w:val="047835"/>
        <w:sz w:val="24"/>
        <w:szCs w:val="24"/>
      </w:rPr>
      <w:drawing>
        <wp:inline distT="0" distB="0" distL="0" distR="0" wp14:anchorId="05C3A7AC" wp14:editId="3E042064">
          <wp:extent cx="266700" cy="243840"/>
          <wp:effectExtent l="0" t="0" r="0" b="0"/>
          <wp:docPr id="4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r="77987" b="11110"/>
                  <a:stretch>
                    <a:fillRect/>
                  </a:stretch>
                </pic:blipFill>
                <pic:spPr>
                  <a:xfrm>
                    <a:off x="0" y="0"/>
                    <a:ext cx="266700" cy="243840"/>
                  </a:xfrm>
                  <a:prstGeom prst="rect">
                    <a:avLst/>
                  </a:prstGeom>
                  <a:ln/>
                </pic:spPr>
              </pic:pic>
            </a:graphicData>
          </a:graphic>
        </wp:inline>
      </w:drawing>
    </w:r>
  </w:p>
  <w:p w14:paraId="638D164C" w14:textId="77777777" w:rsidR="00BD2746" w:rsidRDefault="003B29B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i/>
        <w:color w:val="A34F8B"/>
      </w:rPr>
      <w:t>www.prichardcommittee.org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46A13" w14:textId="77777777" w:rsidR="003C5FFA" w:rsidRDefault="003C5FFA">
      <w:pPr>
        <w:spacing w:line="240" w:lineRule="auto"/>
      </w:pPr>
      <w:r>
        <w:separator/>
      </w:r>
    </w:p>
  </w:footnote>
  <w:footnote w:type="continuationSeparator" w:id="0">
    <w:p w14:paraId="16537E7A" w14:textId="77777777" w:rsidR="003C5FFA" w:rsidRDefault="003C5F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ADF84" w14:textId="77777777" w:rsidR="00BD2746" w:rsidRDefault="003B29B5">
    <w:pPr>
      <w:jc w:val="right"/>
    </w:pPr>
    <w:r>
      <w:fldChar w:fldCharType="begin"/>
    </w:r>
    <w:r>
      <w:instrText>PAGE</w:instrText>
    </w:r>
    <w:r>
      <w:fldChar w:fldCharType="separate"/>
    </w:r>
    <w:r w:rsidR="00EA094E">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4DDEE" w14:textId="77777777" w:rsidR="00BD2746" w:rsidRDefault="00BD2746">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409D"/>
    <w:multiLevelType w:val="multilevel"/>
    <w:tmpl w:val="FB220A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A22002"/>
    <w:multiLevelType w:val="multilevel"/>
    <w:tmpl w:val="3424B9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90A74CC"/>
    <w:multiLevelType w:val="multilevel"/>
    <w:tmpl w:val="FB1A9F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A60AEA"/>
    <w:multiLevelType w:val="multilevel"/>
    <w:tmpl w:val="C2C6BBD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0A0095A"/>
    <w:multiLevelType w:val="multilevel"/>
    <w:tmpl w:val="42865EFC"/>
    <w:lvl w:ilvl="0">
      <w:start w:val="1"/>
      <w:numFmt w:val="decimal"/>
      <w:lvlText w:val="%1)"/>
      <w:lvlJc w:val="right"/>
      <w:pPr>
        <w:ind w:left="720" w:hanging="360"/>
      </w:pPr>
      <w:rPr>
        <w:rFonts w:asciiTheme="majorHAnsi" w:eastAsia="Arial" w:hAnsiTheme="majorHAnsi" w:cstheme="majorHAnsi" w:hint="default"/>
        <w:b w:val="0"/>
        <w:i w:val="0"/>
        <w:smallCaps w:val="0"/>
        <w:strike w:val="0"/>
        <w:color w:val="000000"/>
        <w:sz w:val="22"/>
        <w:szCs w:val="22"/>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5" w15:restartNumberingAfterBreak="0">
    <w:nsid w:val="144561BE"/>
    <w:multiLevelType w:val="multilevel"/>
    <w:tmpl w:val="1F685258"/>
    <w:lvl w:ilvl="0">
      <w:start w:val="1"/>
      <w:numFmt w:val="decimal"/>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6" w15:restartNumberingAfterBreak="0">
    <w:nsid w:val="16E92B52"/>
    <w:multiLevelType w:val="multilevel"/>
    <w:tmpl w:val="74CEA692"/>
    <w:lvl w:ilvl="0">
      <w:start w:val="1"/>
      <w:numFmt w:val="decimal"/>
      <w:lvlText w:val="%1."/>
      <w:lvlJc w:val="right"/>
      <w:pPr>
        <w:ind w:left="1440" w:hanging="360"/>
      </w:pPr>
      <w:rPr>
        <w:rFonts w:asciiTheme="majorHAnsi" w:eastAsia="Arial" w:hAnsiTheme="majorHAnsi" w:cstheme="majorHAnsi" w:hint="default"/>
        <w:b w:val="0"/>
        <w:i w:val="0"/>
        <w:smallCaps w:val="0"/>
        <w:strike w:val="0"/>
        <w:color w:val="1F497D" w:themeColor="text2"/>
        <w:sz w:val="22"/>
        <w:szCs w:val="22"/>
        <w:u w:val="none"/>
        <w:shd w:val="clear" w:color="auto" w:fill="auto"/>
        <w:vertAlign w:val="baseline"/>
      </w:rPr>
    </w:lvl>
    <w:lvl w:ilvl="1">
      <w:start w:val="1"/>
      <w:numFmt w:val="lowerLetter"/>
      <w:lvlText w:val="%2."/>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720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7" w15:restartNumberingAfterBreak="0">
    <w:nsid w:val="17D33C2E"/>
    <w:multiLevelType w:val="multilevel"/>
    <w:tmpl w:val="DBBA1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9A580D"/>
    <w:multiLevelType w:val="multilevel"/>
    <w:tmpl w:val="8144B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6A439D"/>
    <w:multiLevelType w:val="multilevel"/>
    <w:tmpl w:val="598A60D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0" w15:restartNumberingAfterBreak="0">
    <w:nsid w:val="22A30752"/>
    <w:multiLevelType w:val="multilevel"/>
    <w:tmpl w:val="EC32D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D23269"/>
    <w:multiLevelType w:val="multilevel"/>
    <w:tmpl w:val="44E68874"/>
    <w:lvl w:ilvl="0">
      <w:start w:val="1"/>
      <w:numFmt w:val="decimal"/>
      <w:lvlText w:val="%1."/>
      <w:lvlJc w:val="left"/>
      <w:pPr>
        <w:ind w:left="720" w:hanging="360"/>
      </w:pPr>
      <w:rPr>
        <w:color w:val="1F497D"/>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F1C6F61"/>
    <w:multiLevelType w:val="multilevel"/>
    <w:tmpl w:val="1E7CDDD0"/>
    <w:lvl w:ilvl="0">
      <w:start w:val="1"/>
      <w:numFmt w:val="decimal"/>
      <w:lvlText w:val="%1."/>
      <w:lvlJc w:val="right"/>
      <w:pPr>
        <w:ind w:left="720" w:hanging="360"/>
      </w:pPr>
      <w:rPr>
        <w:rFonts w:asciiTheme="majorHAnsi" w:eastAsia="Arial" w:hAnsiTheme="majorHAnsi" w:cstheme="majorHAnsi" w:hint="default"/>
        <w:b w:val="0"/>
        <w:i w:val="0"/>
        <w:smallCaps w:val="0"/>
        <w:strike w:val="0"/>
        <w:color w:val="1F497D" w:themeColor="text2"/>
        <w:sz w:val="28"/>
        <w:szCs w:val="28"/>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3" w15:restartNumberingAfterBreak="0">
    <w:nsid w:val="300E4144"/>
    <w:multiLevelType w:val="multilevel"/>
    <w:tmpl w:val="FD5A0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0B6C1B"/>
    <w:multiLevelType w:val="multilevel"/>
    <w:tmpl w:val="3F50602C"/>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5" w15:restartNumberingAfterBreak="0">
    <w:nsid w:val="357A4D50"/>
    <w:multiLevelType w:val="multilevel"/>
    <w:tmpl w:val="7BD03C0E"/>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6" w15:restartNumberingAfterBreak="0">
    <w:nsid w:val="38276F97"/>
    <w:multiLevelType w:val="multilevel"/>
    <w:tmpl w:val="7B3E9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8D15887"/>
    <w:multiLevelType w:val="multilevel"/>
    <w:tmpl w:val="D6CA9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F4B5D77"/>
    <w:multiLevelType w:val="multilevel"/>
    <w:tmpl w:val="BE843D74"/>
    <w:lvl w:ilvl="0">
      <w:start w:val="1"/>
      <w:numFmt w:val="decimal"/>
      <w:lvlText w:val="%1."/>
      <w:lvlJc w:val="left"/>
      <w:pPr>
        <w:ind w:left="720" w:hanging="360"/>
      </w:pPr>
      <w:rPr>
        <w:color w:val="1F497D"/>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4017EDE"/>
    <w:multiLevelType w:val="multilevel"/>
    <w:tmpl w:val="BD3898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4711C92"/>
    <w:multiLevelType w:val="multilevel"/>
    <w:tmpl w:val="682832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4E2720E"/>
    <w:multiLevelType w:val="multilevel"/>
    <w:tmpl w:val="C114B3FC"/>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2" w15:restartNumberingAfterBreak="0">
    <w:nsid w:val="69ED0479"/>
    <w:multiLevelType w:val="multilevel"/>
    <w:tmpl w:val="7B3E8C18"/>
    <w:lvl w:ilvl="0">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20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3" w15:restartNumberingAfterBreak="0">
    <w:nsid w:val="6B352DFF"/>
    <w:multiLevelType w:val="multilevel"/>
    <w:tmpl w:val="B35EC2E4"/>
    <w:lvl w:ilvl="0">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20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4" w15:restartNumberingAfterBreak="0">
    <w:nsid w:val="6F852419"/>
    <w:multiLevelType w:val="multilevel"/>
    <w:tmpl w:val="2AB60C9A"/>
    <w:lvl w:ilvl="0">
      <w:start w:val="1"/>
      <w:numFmt w:val="bullet"/>
      <w:lvlText w:val="⮚"/>
      <w:lvlJc w:val="right"/>
      <w:pPr>
        <w:ind w:left="72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1">
      <w:start w:val="1"/>
      <w:numFmt w:val="bullet"/>
      <w:lvlText w:val="o"/>
      <w:lvlJc w:val="right"/>
      <w:pPr>
        <w:ind w:left="1440" w:hanging="360"/>
      </w:pPr>
      <w:rPr>
        <w:rFonts w:ascii="Courier New" w:eastAsia="Courier New" w:hAnsi="Courier New" w:cs="Courier New"/>
        <w:b w:val="0"/>
        <w:i w:val="0"/>
        <w:smallCaps w:val="0"/>
        <w:strike w:val="0"/>
        <w:color w:val="000000"/>
        <w:sz w:val="22"/>
        <w:szCs w:val="22"/>
        <w:u w:val="none"/>
        <w:shd w:val="clear" w:color="auto" w:fill="auto"/>
        <w:vertAlign w:val="baseline"/>
      </w:rPr>
    </w:lvl>
    <w:lvl w:ilvl="2">
      <w:start w:val="1"/>
      <w:numFmt w:val="bullet"/>
      <w:lvlText w:val="▪"/>
      <w:lvlJc w:val="right"/>
      <w:pPr>
        <w:ind w:left="216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3">
      <w:start w:val="1"/>
      <w:numFmt w:val="bullet"/>
      <w:lvlText w:val="●"/>
      <w:lvlJc w:val="right"/>
      <w:pPr>
        <w:ind w:left="288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4">
      <w:start w:val="1"/>
      <w:numFmt w:val="bullet"/>
      <w:lvlText w:val="o"/>
      <w:lvlJc w:val="right"/>
      <w:pPr>
        <w:ind w:left="3600" w:hanging="360"/>
      </w:pPr>
      <w:rPr>
        <w:rFonts w:ascii="Courier New" w:eastAsia="Courier New" w:hAnsi="Courier New" w:cs="Courier New"/>
        <w:b w:val="0"/>
        <w:i w:val="0"/>
        <w:smallCaps w:val="0"/>
        <w:strike w:val="0"/>
        <w:color w:val="000000"/>
        <w:sz w:val="22"/>
        <w:szCs w:val="22"/>
        <w:u w:val="none"/>
        <w:shd w:val="clear" w:color="auto" w:fill="auto"/>
        <w:vertAlign w:val="baseline"/>
      </w:rPr>
    </w:lvl>
    <w:lvl w:ilvl="5">
      <w:start w:val="1"/>
      <w:numFmt w:val="bullet"/>
      <w:lvlText w:val="▪"/>
      <w:lvlJc w:val="right"/>
      <w:pPr>
        <w:ind w:left="432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6">
      <w:start w:val="1"/>
      <w:numFmt w:val="bullet"/>
      <w:lvlText w:val="●"/>
      <w:lvlJc w:val="right"/>
      <w:pPr>
        <w:ind w:left="504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7">
      <w:start w:val="1"/>
      <w:numFmt w:val="bullet"/>
      <w:lvlText w:val="o"/>
      <w:lvlJc w:val="right"/>
      <w:pPr>
        <w:ind w:left="5760" w:hanging="360"/>
      </w:pPr>
      <w:rPr>
        <w:rFonts w:ascii="Courier New" w:eastAsia="Courier New" w:hAnsi="Courier New" w:cs="Courier New"/>
        <w:b w:val="0"/>
        <w:i w:val="0"/>
        <w:smallCaps w:val="0"/>
        <w:strike w:val="0"/>
        <w:color w:val="000000"/>
        <w:sz w:val="22"/>
        <w:szCs w:val="22"/>
        <w:u w:val="none"/>
        <w:shd w:val="clear" w:color="auto" w:fill="auto"/>
        <w:vertAlign w:val="baseline"/>
      </w:rPr>
    </w:lvl>
    <w:lvl w:ilvl="8">
      <w:start w:val="1"/>
      <w:numFmt w:val="bullet"/>
      <w:lvlText w:val="▪"/>
      <w:lvlJc w:val="right"/>
      <w:pPr>
        <w:ind w:left="648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abstractNum>
  <w:abstractNum w:abstractNumId="25" w15:restartNumberingAfterBreak="0">
    <w:nsid w:val="70577974"/>
    <w:multiLevelType w:val="multilevel"/>
    <w:tmpl w:val="2F26125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6" w15:restartNumberingAfterBreak="0">
    <w:nsid w:val="71B174A0"/>
    <w:multiLevelType w:val="multilevel"/>
    <w:tmpl w:val="00669C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2CD6501"/>
    <w:multiLevelType w:val="multilevel"/>
    <w:tmpl w:val="2AD8FF20"/>
    <w:lvl w:ilvl="0">
      <w:start w:val="1"/>
      <w:numFmt w:val="bullet"/>
      <w:lvlText w:val="⮚"/>
      <w:lvlJc w:val="right"/>
      <w:pPr>
        <w:ind w:left="72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1">
      <w:start w:val="1"/>
      <w:numFmt w:val="bullet"/>
      <w:lvlText w:val="o"/>
      <w:lvlJc w:val="right"/>
      <w:pPr>
        <w:ind w:left="1440" w:hanging="360"/>
      </w:pPr>
      <w:rPr>
        <w:rFonts w:ascii="Courier New" w:eastAsia="Courier New" w:hAnsi="Courier New" w:cs="Courier New"/>
        <w:b w:val="0"/>
        <w:i w:val="0"/>
        <w:smallCaps w:val="0"/>
        <w:strike w:val="0"/>
        <w:color w:val="000000"/>
        <w:sz w:val="22"/>
        <w:szCs w:val="22"/>
        <w:u w:val="none"/>
        <w:shd w:val="clear" w:color="auto" w:fill="auto"/>
        <w:vertAlign w:val="baseline"/>
      </w:rPr>
    </w:lvl>
    <w:lvl w:ilvl="2">
      <w:start w:val="1"/>
      <w:numFmt w:val="bullet"/>
      <w:lvlText w:val="▪"/>
      <w:lvlJc w:val="right"/>
      <w:pPr>
        <w:ind w:left="216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3">
      <w:start w:val="1"/>
      <w:numFmt w:val="bullet"/>
      <w:lvlText w:val="●"/>
      <w:lvlJc w:val="right"/>
      <w:pPr>
        <w:ind w:left="288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4">
      <w:start w:val="1"/>
      <w:numFmt w:val="bullet"/>
      <w:lvlText w:val="o"/>
      <w:lvlJc w:val="right"/>
      <w:pPr>
        <w:ind w:left="3600" w:hanging="360"/>
      </w:pPr>
      <w:rPr>
        <w:rFonts w:ascii="Courier New" w:eastAsia="Courier New" w:hAnsi="Courier New" w:cs="Courier New"/>
        <w:b w:val="0"/>
        <w:i w:val="0"/>
        <w:smallCaps w:val="0"/>
        <w:strike w:val="0"/>
        <w:color w:val="000000"/>
        <w:sz w:val="22"/>
        <w:szCs w:val="22"/>
        <w:u w:val="none"/>
        <w:shd w:val="clear" w:color="auto" w:fill="auto"/>
        <w:vertAlign w:val="baseline"/>
      </w:rPr>
    </w:lvl>
    <w:lvl w:ilvl="5">
      <w:start w:val="1"/>
      <w:numFmt w:val="bullet"/>
      <w:lvlText w:val="▪"/>
      <w:lvlJc w:val="right"/>
      <w:pPr>
        <w:ind w:left="432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6">
      <w:start w:val="1"/>
      <w:numFmt w:val="bullet"/>
      <w:lvlText w:val="●"/>
      <w:lvlJc w:val="right"/>
      <w:pPr>
        <w:ind w:left="504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7">
      <w:start w:val="1"/>
      <w:numFmt w:val="bullet"/>
      <w:lvlText w:val="o"/>
      <w:lvlJc w:val="right"/>
      <w:pPr>
        <w:ind w:left="5760" w:hanging="360"/>
      </w:pPr>
      <w:rPr>
        <w:rFonts w:ascii="Courier New" w:eastAsia="Courier New" w:hAnsi="Courier New" w:cs="Courier New"/>
        <w:b w:val="0"/>
        <w:i w:val="0"/>
        <w:smallCaps w:val="0"/>
        <w:strike w:val="0"/>
        <w:color w:val="000000"/>
        <w:sz w:val="22"/>
        <w:szCs w:val="22"/>
        <w:u w:val="none"/>
        <w:shd w:val="clear" w:color="auto" w:fill="auto"/>
        <w:vertAlign w:val="baseline"/>
      </w:rPr>
    </w:lvl>
    <w:lvl w:ilvl="8">
      <w:start w:val="1"/>
      <w:numFmt w:val="bullet"/>
      <w:lvlText w:val="▪"/>
      <w:lvlJc w:val="right"/>
      <w:pPr>
        <w:ind w:left="648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abstractNum>
  <w:abstractNum w:abstractNumId="28" w15:restartNumberingAfterBreak="0">
    <w:nsid w:val="758378D1"/>
    <w:multiLevelType w:val="multilevel"/>
    <w:tmpl w:val="52F4DCEE"/>
    <w:lvl w:ilvl="0">
      <w:start w:val="1"/>
      <w:numFmt w:val="decimal"/>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9" w15:restartNumberingAfterBreak="0">
    <w:nsid w:val="79FC0996"/>
    <w:multiLevelType w:val="multilevel"/>
    <w:tmpl w:val="F97CB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AC93839"/>
    <w:multiLevelType w:val="multilevel"/>
    <w:tmpl w:val="401E1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66407246">
    <w:abstractNumId w:val="20"/>
  </w:num>
  <w:num w:numId="2" w16cid:durableId="59990109">
    <w:abstractNumId w:val="1"/>
  </w:num>
  <w:num w:numId="3" w16cid:durableId="1200625650">
    <w:abstractNumId w:val="14"/>
  </w:num>
  <w:num w:numId="4" w16cid:durableId="1518540997">
    <w:abstractNumId w:val="30"/>
  </w:num>
  <w:num w:numId="5" w16cid:durableId="1283653723">
    <w:abstractNumId w:val="15"/>
  </w:num>
  <w:num w:numId="6" w16cid:durableId="753403068">
    <w:abstractNumId w:val="13"/>
  </w:num>
  <w:num w:numId="7" w16cid:durableId="1143739546">
    <w:abstractNumId w:val="27"/>
  </w:num>
  <w:num w:numId="8" w16cid:durableId="1525247712">
    <w:abstractNumId w:val="0"/>
  </w:num>
  <w:num w:numId="9" w16cid:durableId="893076364">
    <w:abstractNumId w:val="21"/>
  </w:num>
  <w:num w:numId="10" w16cid:durableId="2029018007">
    <w:abstractNumId w:val="17"/>
  </w:num>
  <w:num w:numId="11" w16cid:durableId="599025547">
    <w:abstractNumId w:val="29"/>
  </w:num>
  <w:num w:numId="12" w16cid:durableId="1011949663">
    <w:abstractNumId w:val="12"/>
  </w:num>
  <w:num w:numId="13" w16cid:durableId="1234269870">
    <w:abstractNumId w:val="3"/>
  </w:num>
  <w:num w:numId="14" w16cid:durableId="1038430196">
    <w:abstractNumId w:val="2"/>
  </w:num>
  <w:num w:numId="15" w16cid:durableId="816998388">
    <w:abstractNumId w:val="22"/>
  </w:num>
  <w:num w:numId="16" w16cid:durableId="1379087286">
    <w:abstractNumId w:val="4"/>
  </w:num>
  <w:num w:numId="17" w16cid:durableId="1577082254">
    <w:abstractNumId w:val="28"/>
  </w:num>
  <w:num w:numId="18" w16cid:durableId="1927419686">
    <w:abstractNumId w:val="5"/>
  </w:num>
  <w:num w:numId="19" w16cid:durableId="1447507280">
    <w:abstractNumId w:val="16"/>
  </w:num>
  <w:num w:numId="20" w16cid:durableId="432675238">
    <w:abstractNumId w:val="8"/>
  </w:num>
  <w:num w:numId="21" w16cid:durableId="834614523">
    <w:abstractNumId w:val="25"/>
  </w:num>
  <w:num w:numId="22" w16cid:durableId="458112097">
    <w:abstractNumId w:val="19"/>
  </w:num>
  <w:num w:numId="23" w16cid:durableId="1562909417">
    <w:abstractNumId w:val="7"/>
  </w:num>
  <w:num w:numId="24" w16cid:durableId="357003027">
    <w:abstractNumId w:val="18"/>
  </w:num>
  <w:num w:numId="25" w16cid:durableId="1537890054">
    <w:abstractNumId w:val="26"/>
  </w:num>
  <w:num w:numId="26" w16cid:durableId="2129619296">
    <w:abstractNumId w:val="10"/>
  </w:num>
  <w:num w:numId="27" w16cid:durableId="1238049376">
    <w:abstractNumId w:val="24"/>
  </w:num>
  <w:num w:numId="28" w16cid:durableId="2018575932">
    <w:abstractNumId w:val="23"/>
  </w:num>
  <w:num w:numId="29" w16cid:durableId="2055886836">
    <w:abstractNumId w:val="11"/>
  </w:num>
  <w:num w:numId="30" w16cid:durableId="530919293">
    <w:abstractNumId w:val="9"/>
  </w:num>
  <w:num w:numId="31" w16cid:durableId="12035216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746"/>
    <w:rsid w:val="003B29B5"/>
    <w:rsid w:val="003C5FFA"/>
    <w:rsid w:val="00736421"/>
    <w:rsid w:val="00BD2746"/>
    <w:rsid w:val="00D10270"/>
    <w:rsid w:val="00EA0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1F4B1"/>
  <w15:docId w15:val="{FA7FB013-7FB8-48E0-90CC-3188E54AE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02457"/>
    <w:pPr>
      <w:ind w:left="720"/>
      <w:contextualSpacing/>
    </w:pPr>
  </w:style>
  <w:style w:type="paragraph" w:styleId="NormalWeb">
    <w:name w:val="Normal (Web)"/>
    <w:basedOn w:val="Normal"/>
    <w:uiPriority w:val="99"/>
    <w:unhideWhenUsed/>
    <w:rsid w:val="002E01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E0166"/>
    <w:rPr>
      <w:color w:val="0000FF" w:themeColor="hyperlink"/>
      <w:u w:val="single"/>
    </w:rPr>
  </w:style>
  <w:style w:type="character" w:styleId="UnresolvedMention">
    <w:name w:val="Unresolved Mention"/>
    <w:basedOn w:val="DefaultParagraphFont"/>
    <w:uiPriority w:val="99"/>
    <w:semiHidden/>
    <w:unhideWhenUsed/>
    <w:rsid w:val="002E0166"/>
    <w:rPr>
      <w:color w:val="605E5C"/>
      <w:shd w:val="clear" w:color="auto" w:fill="E1DFDD"/>
    </w:rPr>
  </w:style>
  <w:style w:type="paragraph" w:styleId="Header">
    <w:name w:val="header"/>
    <w:basedOn w:val="Normal"/>
    <w:link w:val="HeaderChar"/>
    <w:uiPriority w:val="99"/>
    <w:unhideWhenUsed/>
    <w:rsid w:val="002600C0"/>
    <w:pPr>
      <w:tabs>
        <w:tab w:val="center" w:pos="4680"/>
        <w:tab w:val="right" w:pos="9360"/>
      </w:tabs>
      <w:spacing w:line="240" w:lineRule="auto"/>
    </w:pPr>
  </w:style>
  <w:style w:type="character" w:customStyle="1" w:styleId="HeaderChar">
    <w:name w:val="Header Char"/>
    <w:basedOn w:val="DefaultParagraphFont"/>
    <w:link w:val="Header"/>
    <w:uiPriority w:val="99"/>
    <w:rsid w:val="002600C0"/>
  </w:style>
  <w:style w:type="paragraph" w:styleId="Footer">
    <w:name w:val="footer"/>
    <w:basedOn w:val="Normal"/>
    <w:link w:val="FooterChar"/>
    <w:uiPriority w:val="99"/>
    <w:unhideWhenUsed/>
    <w:rsid w:val="002600C0"/>
    <w:pPr>
      <w:tabs>
        <w:tab w:val="center" w:pos="4680"/>
        <w:tab w:val="right" w:pos="9360"/>
      </w:tabs>
      <w:spacing w:line="240" w:lineRule="auto"/>
    </w:pPr>
  </w:style>
  <w:style w:type="character" w:customStyle="1" w:styleId="FooterChar">
    <w:name w:val="Footer Char"/>
    <w:basedOn w:val="DefaultParagraphFont"/>
    <w:link w:val="Footer"/>
    <w:uiPriority w:val="99"/>
    <w:rsid w:val="002600C0"/>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hyperlink" Target="https://prichardcommittee.org/wp-content/uploads/2021/08/Strategy-7_-Community-Partnerships-and-mental-health-services.pdf" TargetMode="External"/><Relationship Id="rId47" Type="http://schemas.openxmlformats.org/officeDocument/2006/relationships/hyperlink" Target="https://prichardcommittee.org/wp-content/uploads/2021/08/Strategy-10-Wellness-Check-ins.pdf" TargetMode="External"/><Relationship Id="rId63" Type="http://schemas.openxmlformats.org/officeDocument/2006/relationships/image" Target="media/image22.png"/><Relationship Id="rId68" Type="http://schemas.openxmlformats.org/officeDocument/2006/relationships/image" Target="media/image25.png"/><Relationship Id="rId16" Type="http://schemas.openxmlformats.org/officeDocument/2006/relationships/image" Target="media/image3.png"/><Relationship Id="rId11" Type="http://schemas.openxmlformats.org/officeDocument/2006/relationships/hyperlink" Target="https://docs.google.com/document/d/1KKjmhFpHSXNsKe90ERLZbW45VaEVTqXYnOapi8ga3SM/edit" TargetMode="External"/><Relationship Id="rId24" Type="http://schemas.openxmlformats.org/officeDocument/2006/relationships/hyperlink" Target="https://s28742.pcdn.co/wp-content/uploads/2020/01/Five-Roles-Families-Play_Flamboyan-Foundation.pdf" TargetMode="External"/><Relationship Id="rId32" Type="http://schemas.openxmlformats.org/officeDocument/2006/relationships/hyperlink" Target="https://dpi.wi.gov/sites/default/files/imce/sspw/TSSFamily_FourVersionsofFamilyPartnerships.pdf" TargetMode="External"/><Relationship Id="rId37" Type="http://schemas.openxmlformats.org/officeDocument/2006/relationships/hyperlink" Target="https://prichardcommittee.org/wp-content/uploads/2021/08/Strategy-4_-Dual-Capacity-Family-Engagement-Trainings.pdf" TargetMode="External"/><Relationship Id="rId40" Type="http://schemas.openxmlformats.org/officeDocument/2006/relationships/hyperlink" Target="https://prichardcommittee.org/wp-content/uploads/2021/08/Strategy-6_-Social-and-Emotional-Wellbeing.pdf" TargetMode="External"/><Relationship Id="rId45" Type="http://schemas.openxmlformats.org/officeDocument/2006/relationships/hyperlink" Target="https://prichardcommittee.org/wp-content/uploads/2021/08/Strategy-8_-Parent-Leadership-Councils-.pdf" TargetMode="External"/><Relationship Id="rId53" Type="http://schemas.openxmlformats.org/officeDocument/2006/relationships/header" Target="header1.xml"/><Relationship Id="rId58" Type="http://schemas.openxmlformats.org/officeDocument/2006/relationships/image" Target="media/image18.jpg"/><Relationship Id="rId66" Type="http://schemas.openxmlformats.org/officeDocument/2006/relationships/image" Target="media/image24.png"/><Relationship Id="rId74" Type="http://schemas.openxmlformats.org/officeDocument/2006/relationships/hyperlink" Target="mailto:brooke.gill@prichardcommittee.org" TargetMode="External"/><Relationship Id="rId5" Type="http://schemas.openxmlformats.org/officeDocument/2006/relationships/webSettings" Target="webSettings.xml"/><Relationship Id="rId61" Type="http://schemas.openxmlformats.org/officeDocument/2006/relationships/hyperlink" Target="https://docs.google.com/document/d/1NAQpai_Rv9Bzb99yt6j5BviBXviTV1TX60sEDaWebYg/edit" TargetMode="External"/><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hyperlink" Target="https://prichardcommittee.org/wp-content/uploads/2021/06/its-time-to-redefine-family-and-community-engagement.pdf" TargetMode="External"/><Relationship Id="rId27" Type="http://schemas.openxmlformats.org/officeDocument/2006/relationships/image" Target="media/image11.png"/><Relationship Id="rId30" Type="http://schemas.openxmlformats.org/officeDocument/2006/relationships/hyperlink" Target="https://prichardcommittee.org/wp-content/uploads/2021/07/New_-KY-Family-and-School-Partnership-Self-Assessment-.docx.pdf" TargetMode="External"/><Relationship Id="rId35" Type="http://schemas.openxmlformats.org/officeDocument/2006/relationships/hyperlink" Target="https://prichardcommittee.org/wp-content/uploads/2021/08/Strategy-3_-Family-friendly-back-to-school-nights-1.pdf" TargetMode="External"/><Relationship Id="rId43" Type="http://schemas.openxmlformats.org/officeDocument/2006/relationships/hyperlink" Target="https://prichardcommittee.org/wp-content/uploads/2021/08/Strategy-7_-Community-Partnerships-and-mental-health-services.pdf" TargetMode="External"/><Relationship Id="rId48" Type="http://schemas.openxmlformats.org/officeDocument/2006/relationships/hyperlink" Target="https://prichardcommittee.org/wp-content/uploads/2021/08/Strategy-10-Wellness-Check-ins.pdf" TargetMode="External"/><Relationship Id="rId56" Type="http://schemas.openxmlformats.org/officeDocument/2006/relationships/hyperlink" Target="https://prichardcommittee.org/wp-content/uploads/2021/07/New_-KY-Family-and-School-Partnership-Self-Assessment-.docx.pdf" TargetMode="External"/><Relationship Id="rId64" Type="http://schemas.openxmlformats.org/officeDocument/2006/relationships/hyperlink" Target="https://youtu.be/9ytnugm3xZE" TargetMode="External"/><Relationship Id="rId69" Type="http://schemas.openxmlformats.org/officeDocument/2006/relationships/hyperlink" Target="https://prichardcommittee.org/familyengagement/" TargetMode="External"/><Relationship Id="rId77"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15.png"/><Relationship Id="rId72" Type="http://schemas.openxmlformats.org/officeDocument/2006/relationships/hyperlink" Target="https://prichardcommittee.org/wp-content/uploads/2021/08/KYFamilyandSchoolPartnershipGuideWeb-1.pdf" TargetMode="External"/><Relationship Id="rId3" Type="http://schemas.openxmlformats.org/officeDocument/2006/relationships/styles" Target="styles.xml"/><Relationship Id="rId12" Type="http://schemas.openxmlformats.org/officeDocument/2006/relationships/hyperlink" Target="https://prichardcommittee.org/wp-content/uploads/2021/08/KYFamilyandSchoolPartnershipGuideWeb-1.pdf"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prichardcommittee.org/wp-content/uploads/2021/07/Strategy-1-Teacher-Wellness.pdf" TargetMode="External"/><Relationship Id="rId38" Type="http://schemas.openxmlformats.org/officeDocument/2006/relationships/hyperlink" Target="https://prichardcommittee.org/wp-content/uploads/2021/08/Strategy-4_-Dual-Capacity-Family-Engagement-Trainings.pdf" TargetMode="External"/><Relationship Id="rId46" Type="http://schemas.openxmlformats.org/officeDocument/2006/relationships/hyperlink" Target="https://prichardcommittee.org/wp-content/uploads/2021/08/Strategy-9_-compacts-and-policies.pdf" TargetMode="External"/><Relationship Id="rId59" Type="http://schemas.openxmlformats.org/officeDocument/2006/relationships/image" Target="media/image19.png"/><Relationship Id="rId67" Type="http://schemas.openxmlformats.org/officeDocument/2006/relationships/hyperlink" Target="https://prichardcommittee.org/wp-content/uploads/2021/08/KYFamilyandSchoolPartnershipGuideWeb-1.pdf" TargetMode="External"/><Relationship Id="rId20" Type="http://schemas.openxmlformats.org/officeDocument/2006/relationships/image" Target="media/image6.png"/><Relationship Id="rId41" Type="http://schemas.openxmlformats.org/officeDocument/2006/relationships/hyperlink" Target="https://prichardcommittee.org/wp-content/uploads/2021/08/Strategy-6_-Social-and-Emotional-Wellbeing.pdf" TargetMode="External"/><Relationship Id="rId54" Type="http://schemas.openxmlformats.org/officeDocument/2006/relationships/footer" Target="footer1.xml"/><Relationship Id="rId62" Type="http://schemas.openxmlformats.org/officeDocument/2006/relationships/image" Target="media/image21.png"/><Relationship Id="rId70" Type="http://schemas.openxmlformats.org/officeDocument/2006/relationships/hyperlink" Target="https://www.surveymonkey.com/r/R5PVFP2" TargetMode="External"/><Relationship Id="rId75"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SgoRN4n0GGs" TargetMode="External"/><Relationship Id="rId23" Type="http://schemas.openxmlformats.org/officeDocument/2006/relationships/image" Target="media/image8.png"/><Relationship Id="rId28" Type="http://schemas.openxmlformats.org/officeDocument/2006/relationships/hyperlink" Target="https://youtu.be/vbyhao0FtaQ" TargetMode="External"/><Relationship Id="rId36" Type="http://schemas.openxmlformats.org/officeDocument/2006/relationships/hyperlink" Target="https://prichardcommittee.org/wp-content/uploads/2021/08/Strategy-4_-Dual-Capacity-Family-Engagement-Trainings.pdf" TargetMode="External"/><Relationship Id="rId49" Type="http://schemas.openxmlformats.org/officeDocument/2006/relationships/image" Target="media/image13.png"/><Relationship Id="rId57" Type="http://schemas.openxmlformats.org/officeDocument/2006/relationships/image" Target="media/image17.png"/><Relationship Id="rId10" Type="http://schemas.openxmlformats.org/officeDocument/2006/relationships/hyperlink" Target="https://docs.google.com/document/d/1KKjmhFpHSXNsKe90ERLZbW45VaEVTqXYnOapi8ga3SM/edit" TargetMode="External"/><Relationship Id="rId31" Type="http://schemas.openxmlformats.org/officeDocument/2006/relationships/image" Target="media/image12.jpg"/><Relationship Id="rId44" Type="http://schemas.openxmlformats.org/officeDocument/2006/relationships/hyperlink" Target="https://prichardcommittee.org/wp-content/uploads/2021/08/Strategy-8_-Parent-Leadership-Councils-.pdf" TargetMode="External"/><Relationship Id="rId52" Type="http://schemas.openxmlformats.org/officeDocument/2006/relationships/hyperlink" Target="https://prichardcommittee.org/wp-content/uploads/2021/07/New_-KY-Family-and-School-Partnership-Self-Assessment-.docx.pdf" TargetMode="External"/><Relationship Id="rId60" Type="http://schemas.openxmlformats.org/officeDocument/2006/relationships/image" Target="media/image20.png"/><Relationship Id="rId65" Type="http://schemas.openxmlformats.org/officeDocument/2006/relationships/image" Target="media/image23.png"/><Relationship Id="rId73" Type="http://schemas.openxmlformats.org/officeDocument/2006/relationships/hyperlink" Target="https://prichardcommittee.org/wp-content/uploads/2021/07/New_-KY-Family-and-School-Partnership-Self-Assessment-.docx.pdf" TargetMode="External"/><Relationship Id="rId4" Type="http://schemas.openxmlformats.org/officeDocument/2006/relationships/settings" Target="settings.xml"/><Relationship Id="rId9" Type="http://schemas.openxmlformats.org/officeDocument/2006/relationships/hyperlink" Target="https://docs.google.com/document/d/18nY-EHpaOstQkBEgusm_HvqD5otT7uGdJluHfMgi1S0/edit" TargetMode="External"/><Relationship Id="rId13" Type="http://schemas.openxmlformats.org/officeDocument/2006/relationships/hyperlink" Target="http://www.dualcapacity.org" TargetMode="External"/><Relationship Id="rId18" Type="http://schemas.openxmlformats.org/officeDocument/2006/relationships/hyperlink" Target="https://prichardcommittee.org/wp-content/uploads/2021/06/its-time-to-redefine-family-and-community-engagement.pdf" TargetMode="External"/><Relationship Id="rId39" Type="http://schemas.openxmlformats.org/officeDocument/2006/relationships/hyperlink" Target="https://prichardcommittee.org/wp-content/uploads/2021/08/Strategy-5_-Family-conferences_conversations-and-IEP_Section-504-meetings.pdf" TargetMode="External"/><Relationship Id="rId34" Type="http://schemas.openxmlformats.org/officeDocument/2006/relationships/hyperlink" Target="https://prichardcommittee.org/wp-content/uploads/2021/07/Strategy-2_-Welcoming-Phone-Calls.pdf" TargetMode="External"/><Relationship Id="rId50" Type="http://schemas.openxmlformats.org/officeDocument/2006/relationships/image" Target="media/image14.png"/><Relationship Id="rId55" Type="http://schemas.openxmlformats.org/officeDocument/2006/relationships/header" Target="header2.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surveymonkey.com/r/Q2GB39Q" TargetMode="External"/><Relationship Id="rId2" Type="http://schemas.openxmlformats.org/officeDocument/2006/relationships/numbering" Target="numbering.xml"/><Relationship Id="rId29" Type="http://schemas.openxmlformats.org/officeDocument/2006/relationships/hyperlink" Target="https://www.youtube.com/watch?v=jCKc9AxjD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pf7NYAlIZBHK/BxP7t1/fD7YPw==">AMUW2mUnlXIQ7mhscEtGOOEZckaMbxv0q5fTcGotNLKTnPu2OdxbtbWGTGye0IAeIbyZi3SDru8F+Ubhl1JDT3g0YU+kGTL38KcV/AReq4nfVc/F5O/WldU=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5494</Words>
  <Characters>31321</Characters>
  <Application>Microsoft Office Word</Application>
  <DocSecurity>0</DocSecurity>
  <Lines>261</Lines>
  <Paragraphs>73</Paragraphs>
  <ScaleCrop>false</ScaleCrop>
  <Company/>
  <LinksUpToDate>false</LinksUpToDate>
  <CharactersWithSpaces>36742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Gill</dc:creator>
  <cp:lastModifiedBy>James Howard</cp:lastModifiedBy>
  <cp:revision>2</cp:revision>
  <cp:lastPrinted>2024-02-15T15:58:00Z</cp:lastPrinted>
  <dcterms:created xsi:type="dcterms:W3CDTF">2024-02-15T15:59:00Z</dcterms:created>
  <dcterms:modified xsi:type="dcterms:W3CDTF">2024-02-15T15:59:00Z</dcterms:modified>
</cp:coreProperties>
</file>